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B46" w:rsidRPr="00701B46" w:rsidRDefault="00701B46" w:rsidP="00701B46">
      <w:pPr>
        <w:shd w:val="clear" w:color="auto" w:fill="FFFFFF"/>
        <w:spacing w:after="0" w:line="300" w:lineRule="atLeast"/>
        <w:outlineLvl w:val="0"/>
        <w:rPr>
          <w:rFonts w:ascii="Arial" w:eastAsia="Times New Roman" w:hAnsi="Arial" w:cs="Arial"/>
          <w:b/>
          <w:bCs/>
          <w:color w:val="000000"/>
          <w:kern w:val="36"/>
          <w:sz w:val="35"/>
          <w:szCs w:val="35"/>
        </w:rPr>
      </w:pPr>
      <w:r>
        <w:rPr>
          <w:rFonts w:ascii="Arial" w:hAnsi="Arial" w:cs="Arial"/>
          <w:b/>
          <w:bCs/>
          <w:i/>
          <w:iCs/>
          <w:color w:val="000000"/>
          <w:sz w:val="38"/>
          <w:szCs w:val="38"/>
        </w:rPr>
        <w:t>Hope v. Pelzer</w:t>
      </w:r>
      <w:r>
        <w:rPr>
          <w:rFonts w:ascii="Arial" w:eastAsia="Times New Roman" w:hAnsi="Arial" w:cs="Arial"/>
          <w:b/>
          <w:bCs/>
          <w:color w:val="000000"/>
          <w:kern w:val="36"/>
          <w:sz w:val="35"/>
          <w:szCs w:val="35"/>
        </w:rPr>
        <w:t>, 2002</w:t>
      </w:r>
    </w:p>
    <w:p w:rsidR="00790448" w:rsidRPr="00790448" w:rsidRDefault="00790448" w:rsidP="00790448">
      <w:pPr>
        <w:shd w:val="clear" w:color="auto" w:fill="FFFFFF"/>
        <w:spacing w:after="0" w:line="300" w:lineRule="atLeast"/>
        <w:rPr>
          <w:rFonts w:ascii="Arial" w:eastAsia="Times New Roman" w:hAnsi="Arial" w:cs="Arial"/>
          <w:b/>
          <w:bCs/>
          <w:color w:val="333333"/>
          <w:sz w:val="18"/>
          <w:szCs w:val="18"/>
        </w:rPr>
      </w:pPr>
      <w:r w:rsidRPr="00790448">
        <w:rPr>
          <w:rFonts w:ascii="Arial" w:eastAsia="Times New Roman" w:hAnsi="Arial" w:cs="Arial"/>
          <w:b/>
          <w:bCs/>
          <w:color w:val="333333"/>
          <w:sz w:val="18"/>
          <w:szCs w:val="18"/>
        </w:rPr>
        <w:t>Popular Name</w:t>
      </w:r>
      <w:r w:rsidRPr="00790448">
        <w:rPr>
          <w:rFonts w:ascii="Arial" w:eastAsia="Times New Roman" w:hAnsi="Arial" w:cs="Arial"/>
          <w:b/>
          <w:bCs/>
          <w:color w:val="333333"/>
          <w:sz w:val="18"/>
        </w:rPr>
        <w:t>:</w:t>
      </w:r>
      <w:r w:rsidRPr="00790448">
        <w:rPr>
          <w:rFonts w:ascii="Arial" w:eastAsia="Times New Roman" w:hAnsi="Arial" w:cs="Arial"/>
          <w:b/>
          <w:bCs/>
          <w:color w:val="333333"/>
          <w:sz w:val="18"/>
          <w:szCs w:val="18"/>
        </w:rPr>
        <w:t> </w:t>
      </w:r>
      <w:r w:rsidR="00701B46">
        <w:rPr>
          <w:rFonts w:ascii="Arial" w:eastAsia="Times New Roman" w:hAnsi="Arial" w:cs="Arial"/>
          <w:b/>
          <w:bCs/>
          <w:color w:val="333333"/>
          <w:sz w:val="18"/>
          <w:szCs w:val="18"/>
        </w:rPr>
        <w:t xml:space="preserve"> </w:t>
      </w:r>
      <w:r w:rsidRPr="00790448">
        <w:rPr>
          <w:rFonts w:ascii="Arial" w:eastAsia="Times New Roman" w:hAnsi="Arial" w:cs="Arial"/>
          <w:b/>
          <w:bCs/>
          <w:color w:val="333333"/>
          <w:sz w:val="18"/>
          <w:szCs w:val="18"/>
        </w:rPr>
        <w:t>Hitching Post Damages Case</w:t>
      </w:r>
    </w:p>
    <w:p w:rsidR="00790448" w:rsidRDefault="00790448" w:rsidP="00790448">
      <w:r>
        <w:t xml:space="preserve"> </w:t>
      </w:r>
    </w:p>
    <w:p w:rsidR="00790448" w:rsidRPr="00790448" w:rsidRDefault="00790448" w:rsidP="00701B46">
      <w:r w:rsidRPr="00790448">
        <w:rPr>
          <w:rFonts w:ascii="Arial" w:eastAsia="Times New Roman" w:hAnsi="Arial" w:cs="Arial"/>
          <w:b/>
          <w:bCs/>
          <w:color w:val="333333"/>
          <w:sz w:val="24"/>
          <w:szCs w:val="24"/>
        </w:rPr>
        <w:t>Plaintiffs</w:t>
      </w:r>
      <w:r w:rsidR="00701B46">
        <w:rPr>
          <w:rFonts w:ascii="Arial" w:eastAsia="Times New Roman" w:hAnsi="Arial" w:cs="Arial"/>
          <w:b/>
          <w:bCs/>
          <w:color w:val="333333"/>
          <w:sz w:val="24"/>
          <w:szCs w:val="24"/>
        </w:rPr>
        <w:t xml:space="preserve">: </w:t>
      </w:r>
      <w:r w:rsidRPr="00790448">
        <w:rPr>
          <w:rFonts w:ascii="Arial" w:eastAsia="Times New Roman" w:hAnsi="Arial" w:cs="Arial"/>
          <w:color w:val="333333"/>
          <w:sz w:val="24"/>
          <w:szCs w:val="24"/>
        </w:rPr>
        <w:t>Larry Hope, an Alabama prisoner who was handcuffed to a metal hitching post</w:t>
      </w:r>
    </w:p>
    <w:p w:rsidR="00790448" w:rsidRPr="00790448" w:rsidRDefault="00790448" w:rsidP="00790448">
      <w:pPr>
        <w:shd w:val="clear" w:color="auto" w:fill="F0F3F5"/>
        <w:spacing w:after="0" w:line="300" w:lineRule="atLeast"/>
        <w:rPr>
          <w:rFonts w:ascii="Arial" w:eastAsia="Times New Roman" w:hAnsi="Arial" w:cs="Arial"/>
          <w:b/>
          <w:bCs/>
          <w:color w:val="333333"/>
          <w:sz w:val="24"/>
          <w:szCs w:val="24"/>
        </w:rPr>
      </w:pPr>
      <w:r w:rsidRPr="00790448">
        <w:rPr>
          <w:rFonts w:ascii="Arial" w:eastAsia="Times New Roman" w:hAnsi="Arial" w:cs="Arial"/>
          <w:b/>
          <w:bCs/>
          <w:color w:val="333333"/>
          <w:sz w:val="24"/>
          <w:szCs w:val="24"/>
        </w:rPr>
        <w:t>Defendants</w:t>
      </w:r>
      <w:r w:rsidR="00701B46">
        <w:rPr>
          <w:rFonts w:ascii="Arial" w:eastAsia="Times New Roman" w:hAnsi="Arial" w:cs="Arial"/>
          <w:b/>
          <w:bCs/>
          <w:color w:val="333333"/>
          <w:sz w:val="24"/>
          <w:szCs w:val="24"/>
        </w:rPr>
        <w:t xml:space="preserve">: </w:t>
      </w:r>
      <w:r w:rsidRPr="00790448">
        <w:rPr>
          <w:rFonts w:ascii="Arial" w:eastAsia="Times New Roman" w:hAnsi="Arial" w:cs="Arial"/>
          <w:color w:val="333333"/>
          <w:sz w:val="24"/>
          <w:szCs w:val="24"/>
        </w:rPr>
        <w:t>Correctional officers Mark Pelzer, others responsible for implementing the hitching post policy</w:t>
      </w:r>
    </w:p>
    <w:p w:rsidR="00790448" w:rsidRDefault="00790448"/>
    <w:p w:rsidR="00790448" w:rsidRPr="00790448" w:rsidRDefault="00790448" w:rsidP="00790448">
      <w:pPr>
        <w:pStyle w:val="NormalWeb"/>
        <w:shd w:val="clear" w:color="auto" w:fill="FFFFFF"/>
        <w:spacing w:before="96" w:beforeAutospacing="0" w:after="120" w:afterAutospacing="0" w:line="285" w:lineRule="atLeast"/>
        <w:rPr>
          <w:rFonts w:ascii="Arial" w:hAnsi="Arial" w:cs="Arial"/>
          <w:color w:val="000000"/>
          <w:sz w:val="28"/>
          <w:szCs w:val="28"/>
        </w:rPr>
      </w:pPr>
      <w:r w:rsidRPr="00790448">
        <w:rPr>
          <w:rFonts w:ascii="Arial" w:hAnsi="Arial" w:cs="Arial"/>
          <w:color w:val="000000"/>
          <w:sz w:val="28"/>
          <w:szCs w:val="28"/>
        </w:rPr>
        <w:t>In 1995, Alabama's prisons used chain gangs (chaining prisoners together during forced labor) and the hitching post. A hitching post is a "horizontal bar made of sturdy, nonflexible material placed between 45 and 57 inches from the ground. Inmates are handcuffed to the hitching post in a standing position and remain standing the entire time they are placed on the post. Most inmates are shackled to the hitching post with their two hands relatively close together and at face level." "The most repeated complaint about the hitching post was the strain it produced on inmates' muscles by forcing them to remain in a standing position with their arms raised in a stationary position [sic] for a long period of time. In addition to their exposure to sunburn, dehydration, and muscle aches, the inmates are also placed in substantial pain when the sun heats the handcuffs that shackle them to the hitching post, or heats the hitching post itself." In a related case, several other inmates "described the way in which the handcuffs burned and chafed their skin during their placement on the post."</w:t>
      </w:r>
    </w:p>
    <w:p w:rsidR="00790448" w:rsidRPr="00790448" w:rsidRDefault="00790448" w:rsidP="00790448">
      <w:pPr>
        <w:pStyle w:val="NormalWeb"/>
        <w:shd w:val="clear" w:color="auto" w:fill="FFFFFF"/>
        <w:spacing w:before="96" w:beforeAutospacing="0" w:after="120" w:afterAutospacing="0" w:line="285" w:lineRule="atLeast"/>
        <w:rPr>
          <w:rFonts w:ascii="Arial" w:hAnsi="Arial" w:cs="Arial"/>
          <w:color w:val="000000"/>
          <w:sz w:val="28"/>
          <w:szCs w:val="28"/>
        </w:rPr>
      </w:pPr>
      <w:r w:rsidRPr="00790448">
        <w:rPr>
          <w:rFonts w:ascii="Arial" w:hAnsi="Arial" w:cs="Arial"/>
          <w:color w:val="000000"/>
          <w:sz w:val="28"/>
          <w:szCs w:val="28"/>
        </w:rPr>
        <w:t>Larry Hope, an inmate at Limestone Prison, was punished by the hitching post on two occasions. On May 11, 1995, Hope was working on a chain gang near an interstate highway when he got into an argument with another inmate. Both men were chained to the hitching post. Because Hope was only slightly taller than the hitching post, his arms were above shoulder height and grew tired from being handcuffed so high. Whenever he tried to move his arms to improve his circulation, the handcuffs cut into his wrists. Guards came by every 15 minutes to offer him water and a bathroom break, and Hope's responses were recorded in a log. Hope was let go two hours later when it was determined that the other man initiated the argument.</w:t>
      </w:r>
    </w:p>
    <w:p w:rsidR="00790448" w:rsidRDefault="00790448">
      <w:pPr>
        <w:rPr>
          <w:rStyle w:val="apple-style-span"/>
          <w:rFonts w:ascii="Arial" w:hAnsi="Arial" w:cs="Arial"/>
          <w:color w:val="333333"/>
          <w:sz w:val="28"/>
          <w:szCs w:val="28"/>
          <w:shd w:val="clear" w:color="auto" w:fill="FFFFFF"/>
        </w:rPr>
      </w:pPr>
      <w:r w:rsidRPr="00790448">
        <w:rPr>
          <w:rFonts w:ascii="Arial" w:hAnsi="Arial" w:cs="Arial"/>
          <w:color w:val="000000"/>
          <w:sz w:val="28"/>
          <w:szCs w:val="28"/>
        </w:rPr>
        <w:t xml:space="preserve">On June 7, 1995, however, Hope's punishment was more severe. Hope had fallen asleep during the bus ride out to the work site and was "less than prompt" in getting off the bus once it arrived there. Hope got into a fight with a guard, during which four other guards intervened and subdued Hope. The guards took Hope back to Limestone and put him on the hitching post for seven hours. The guards forced Hope to remove his shirt, and the sun burned his skin. He received water only once or twice during the day and had no bathroom breaks. At one point, one of the guards taunted him by first allowing some dogs to drink some water before bringing the water closer to him and then spilling it on the ground. </w:t>
      </w:r>
      <w:r w:rsidRPr="00790448">
        <w:rPr>
          <w:rStyle w:val="apple-style-span"/>
          <w:rFonts w:ascii="Arial" w:hAnsi="Arial" w:cs="Arial"/>
          <w:sz w:val="28"/>
          <w:szCs w:val="28"/>
          <w:shd w:val="clear" w:color="auto" w:fill="FFFFFF"/>
        </w:rPr>
        <w:t>Hope's skin was burned. His wrists were cut.</w:t>
      </w:r>
      <w:r w:rsidRPr="00790448">
        <w:rPr>
          <w:rStyle w:val="apple-style-span"/>
          <w:rFonts w:ascii="Arial" w:hAnsi="Arial" w:cs="Arial"/>
          <w:color w:val="333333"/>
          <w:sz w:val="28"/>
          <w:szCs w:val="28"/>
          <w:shd w:val="clear" w:color="auto" w:fill="FFFFFF"/>
        </w:rPr>
        <w:t xml:space="preserve"> </w:t>
      </w:r>
    </w:p>
    <w:p w:rsidR="00701B46" w:rsidRDefault="00701B46">
      <w:pPr>
        <w:rPr>
          <w:rStyle w:val="apple-style-span"/>
          <w:rFonts w:ascii="Arial" w:hAnsi="Arial" w:cs="Arial"/>
          <w:color w:val="333333"/>
          <w:sz w:val="28"/>
          <w:szCs w:val="28"/>
          <w:shd w:val="clear" w:color="auto" w:fill="FFFFFF"/>
        </w:rPr>
      </w:pPr>
    </w:p>
    <w:p w:rsidR="002249C7" w:rsidRDefault="002249C7" w:rsidP="002249C7">
      <w:pPr>
        <w:pStyle w:val="Heading1"/>
        <w:pBdr>
          <w:bottom w:val="single" w:sz="6" w:space="0" w:color="AAAAAA"/>
        </w:pBdr>
        <w:shd w:val="clear" w:color="auto" w:fill="FFFFFF"/>
        <w:spacing w:before="0" w:beforeAutospacing="0" w:after="24" w:afterAutospacing="0" w:line="288" w:lineRule="atLeast"/>
        <w:rPr>
          <w:rFonts w:ascii="Arial" w:hAnsi="Arial" w:cs="Arial"/>
          <w:b w:val="0"/>
          <w:bCs w:val="0"/>
          <w:color w:val="000000"/>
          <w:sz w:val="38"/>
          <w:szCs w:val="38"/>
        </w:rPr>
      </w:pPr>
      <w:r>
        <w:rPr>
          <w:rFonts w:ascii="Arial" w:hAnsi="Arial" w:cs="Arial"/>
          <w:b w:val="0"/>
          <w:bCs w:val="0"/>
          <w:i/>
          <w:iCs/>
          <w:color w:val="000000"/>
          <w:sz w:val="38"/>
          <w:szCs w:val="38"/>
        </w:rPr>
        <w:lastRenderedPageBreak/>
        <w:t>Roper v. Simmons, 2004</w:t>
      </w:r>
    </w:p>
    <w:p w:rsidR="002249C7" w:rsidRPr="00790448" w:rsidRDefault="002249C7" w:rsidP="002249C7">
      <w:r w:rsidRPr="00790448">
        <w:rPr>
          <w:rFonts w:ascii="Arial" w:eastAsia="Times New Roman" w:hAnsi="Arial" w:cs="Arial"/>
          <w:b/>
          <w:bCs/>
          <w:color w:val="333333"/>
        </w:rPr>
        <w:t>Plaintiffs</w:t>
      </w:r>
      <w:r w:rsidRPr="002249C7">
        <w:rPr>
          <w:rFonts w:ascii="Arial" w:eastAsia="Times New Roman" w:hAnsi="Arial" w:cs="Arial"/>
          <w:b/>
          <w:bCs/>
          <w:color w:val="333333"/>
        </w:rPr>
        <w:t xml:space="preserve">: </w:t>
      </w:r>
      <w:r w:rsidRPr="002249C7">
        <w:rPr>
          <w:rStyle w:val="apple-style-span"/>
          <w:rFonts w:ascii="Arial" w:hAnsi="Arial" w:cs="Arial"/>
          <w:color w:val="4D4D4D"/>
        </w:rPr>
        <w:t>Roper – acting as the prosecutor for the State of Missouri</w:t>
      </w:r>
    </w:p>
    <w:p w:rsidR="002249C7" w:rsidRPr="00790448" w:rsidRDefault="002249C7" w:rsidP="002249C7">
      <w:pPr>
        <w:shd w:val="clear" w:color="auto" w:fill="F0F3F5"/>
        <w:spacing w:after="0" w:line="300" w:lineRule="atLeast"/>
        <w:rPr>
          <w:rFonts w:ascii="Arial" w:eastAsia="Times New Roman" w:hAnsi="Arial" w:cs="Arial"/>
          <w:b/>
          <w:bCs/>
          <w:color w:val="333333"/>
        </w:rPr>
      </w:pPr>
      <w:r w:rsidRPr="00790448">
        <w:rPr>
          <w:rFonts w:ascii="Arial" w:eastAsia="Times New Roman" w:hAnsi="Arial" w:cs="Arial"/>
          <w:b/>
          <w:bCs/>
          <w:color w:val="333333"/>
        </w:rPr>
        <w:t>Defendants</w:t>
      </w:r>
      <w:r w:rsidRPr="002249C7">
        <w:rPr>
          <w:rFonts w:ascii="Arial" w:eastAsia="Times New Roman" w:hAnsi="Arial" w:cs="Arial"/>
          <w:b/>
          <w:bCs/>
          <w:color w:val="333333"/>
        </w:rPr>
        <w:t xml:space="preserve">: </w:t>
      </w:r>
      <w:r w:rsidRPr="002249C7">
        <w:rPr>
          <w:rFonts w:ascii="Arial Narrow" w:hAnsi="Arial Narrow" w:cs="Arial"/>
        </w:rPr>
        <w:t>Christopher Simmons</w:t>
      </w:r>
    </w:p>
    <w:p w:rsidR="00701B46" w:rsidRPr="002249C7" w:rsidRDefault="00701B46" w:rsidP="00701B46">
      <w:pPr>
        <w:pStyle w:val="NormalWeb"/>
        <w:shd w:val="clear" w:color="auto" w:fill="FFFFFF"/>
        <w:spacing w:before="96" w:beforeAutospacing="0" w:after="120" w:afterAutospacing="0" w:line="285" w:lineRule="atLeast"/>
        <w:rPr>
          <w:rFonts w:ascii="Arial Narrow" w:hAnsi="Arial Narrow" w:cs="Arial"/>
          <w:sz w:val="32"/>
          <w:szCs w:val="32"/>
        </w:rPr>
      </w:pPr>
      <w:r w:rsidRPr="002249C7">
        <w:rPr>
          <w:rFonts w:ascii="Arial Narrow" w:hAnsi="Arial Narrow" w:cs="Arial"/>
          <w:sz w:val="32"/>
          <w:szCs w:val="32"/>
        </w:rPr>
        <w:t>This case, in</w:t>
      </w:r>
      <w:r w:rsidRPr="002249C7">
        <w:rPr>
          <w:rStyle w:val="apple-converted-space"/>
          <w:rFonts w:ascii="Arial Narrow" w:hAnsi="Arial Narrow" w:cs="Arial"/>
          <w:sz w:val="32"/>
          <w:szCs w:val="32"/>
        </w:rPr>
        <w:t> </w:t>
      </w:r>
      <w:hyperlink r:id="rId4" w:tooltip="Missouri" w:history="1">
        <w:r w:rsidRPr="002249C7">
          <w:rPr>
            <w:rStyle w:val="Hyperlink"/>
            <w:rFonts w:ascii="Arial Narrow" w:hAnsi="Arial Narrow" w:cs="Arial"/>
            <w:color w:val="auto"/>
            <w:sz w:val="32"/>
            <w:szCs w:val="32"/>
            <w:u w:val="none"/>
          </w:rPr>
          <w:t>Missouri</w:t>
        </w:r>
      </w:hyperlink>
      <w:r w:rsidRPr="002249C7">
        <w:rPr>
          <w:rFonts w:ascii="Arial Narrow" w:hAnsi="Arial Narrow" w:cs="Arial"/>
          <w:sz w:val="32"/>
          <w:szCs w:val="32"/>
        </w:rPr>
        <w:t xml:space="preserve">, involved Christopher Simmons, who, in 1993 at the age of 17, concocted a plan to murder Shirley Crook, bringing two younger friends, Charles Benjamin and John </w:t>
      </w:r>
      <w:proofErr w:type="spellStart"/>
      <w:r w:rsidRPr="002249C7">
        <w:rPr>
          <w:rFonts w:ascii="Arial Narrow" w:hAnsi="Arial Narrow" w:cs="Arial"/>
          <w:sz w:val="32"/>
          <w:szCs w:val="32"/>
        </w:rPr>
        <w:t>Tessmer</w:t>
      </w:r>
      <w:proofErr w:type="spellEnd"/>
      <w:r w:rsidRPr="002249C7">
        <w:rPr>
          <w:rFonts w:ascii="Arial Narrow" w:hAnsi="Arial Narrow" w:cs="Arial"/>
          <w:sz w:val="32"/>
          <w:szCs w:val="32"/>
        </w:rPr>
        <w:t>, into the plot. The plan was to commit</w:t>
      </w:r>
      <w:r w:rsidRPr="002249C7">
        <w:rPr>
          <w:rStyle w:val="apple-converted-space"/>
          <w:rFonts w:ascii="Arial Narrow" w:hAnsi="Arial Narrow" w:cs="Arial"/>
          <w:sz w:val="32"/>
          <w:szCs w:val="32"/>
        </w:rPr>
        <w:t> </w:t>
      </w:r>
      <w:hyperlink r:id="rId5" w:tooltip="Burglary" w:history="1">
        <w:r w:rsidRPr="002249C7">
          <w:rPr>
            <w:rStyle w:val="Hyperlink"/>
            <w:rFonts w:ascii="Arial Narrow" w:hAnsi="Arial Narrow" w:cs="Arial"/>
            <w:color w:val="auto"/>
            <w:sz w:val="32"/>
            <w:szCs w:val="32"/>
            <w:u w:val="none"/>
          </w:rPr>
          <w:t>burglary</w:t>
        </w:r>
      </w:hyperlink>
      <w:r w:rsidRPr="002249C7">
        <w:rPr>
          <w:rStyle w:val="apple-converted-space"/>
          <w:rFonts w:ascii="Arial Narrow" w:hAnsi="Arial Narrow" w:cs="Arial"/>
          <w:sz w:val="32"/>
          <w:szCs w:val="32"/>
        </w:rPr>
        <w:t> </w:t>
      </w:r>
      <w:r w:rsidRPr="002249C7">
        <w:rPr>
          <w:rFonts w:ascii="Arial Narrow" w:hAnsi="Arial Narrow" w:cs="Arial"/>
          <w:sz w:val="32"/>
          <w:szCs w:val="32"/>
        </w:rPr>
        <w:t>and</w:t>
      </w:r>
      <w:r w:rsidRPr="002249C7">
        <w:rPr>
          <w:rStyle w:val="apple-converted-space"/>
          <w:rFonts w:ascii="Arial Narrow" w:hAnsi="Arial Narrow" w:cs="Arial"/>
          <w:sz w:val="32"/>
          <w:szCs w:val="32"/>
        </w:rPr>
        <w:t> </w:t>
      </w:r>
      <w:hyperlink r:id="rId6" w:tooltip="Murder" w:history="1">
        <w:r w:rsidRPr="002249C7">
          <w:rPr>
            <w:rStyle w:val="Hyperlink"/>
            <w:rFonts w:ascii="Arial Narrow" w:hAnsi="Arial Narrow" w:cs="Arial"/>
            <w:color w:val="auto"/>
            <w:sz w:val="32"/>
            <w:szCs w:val="32"/>
            <w:u w:val="none"/>
          </w:rPr>
          <w:t>murder</w:t>
        </w:r>
      </w:hyperlink>
      <w:r w:rsidRPr="002249C7">
        <w:rPr>
          <w:rStyle w:val="apple-converted-space"/>
          <w:rFonts w:ascii="Arial Narrow" w:hAnsi="Arial Narrow" w:cs="Arial"/>
          <w:sz w:val="32"/>
          <w:szCs w:val="32"/>
        </w:rPr>
        <w:t> </w:t>
      </w:r>
      <w:r w:rsidRPr="002249C7">
        <w:rPr>
          <w:rFonts w:ascii="Arial Narrow" w:hAnsi="Arial Narrow" w:cs="Arial"/>
          <w:sz w:val="32"/>
          <w:szCs w:val="32"/>
        </w:rPr>
        <w:t xml:space="preserve">by breaking and entering, tying up a victim, and tossing the victim off a bridge. The three met in the middle of the night; however, </w:t>
      </w:r>
      <w:proofErr w:type="spellStart"/>
      <w:r w:rsidRPr="002249C7">
        <w:rPr>
          <w:rFonts w:ascii="Arial Narrow" w:hAnsi="Arial Narrow" w:cs="Arial"/>
          <w:sz w:val="32"/>
          <w:szCs w:val="32"/>
        </w:rPr>
        <w:t>Tessmer</w:t>
      </w:r>
      <w:proofErr w:type="spellEnd"/>
      <w:r w:rsidRPr="002249C7">
        <w:rPr>
          <w:rFonts w:ascii="Arial Narrow" w:hAnsi="Arial Narrow" w:cs="Arial"/>
          <w:sz w:val="32"/>
          <w:szCs w:val="32"/>
        </w:rPr>
        <w:t xml:space="preserve"> then dropped out of the plot. Simmons and Benjamin broke into Mrs. Crook's home, bound her hands and covered her eyes. They drove her to a</w:t>
      </w:r>
      <w:r w:rsidRPr="002249C7">
        <w:rPr>
          <w:rStyle w:val="apple-converted-space"/>
          <w:rFonts w:ascii="Arial Narrow" w:hAnsi="Arial Narrow" w:cs="Arial"/>
          <w:sz w:val="32"/>
          <w:szCs w:val="32"/>
        </w:rPr>
        <w:t> </w:t>
      </w:r>
      <w:hyperlink r:id="rId7" w:tooltip="State park" w:history="1">
        <w:r w:rsidRPr="002249C7">
          <w:rPr>
            <w:rStyle w:val="Hyperlink"/>
            <w:rFonts w:ascii="Arial Narrow" w:hAnsi="Arial Narrow" w:cs="Arial"/>
            <w:color w:val="auto"/>
            <w:sz w:val="32"/>
            <w:szCs w:val="32"/>
            <w:u w:val="none"/>
          </w:rPr>
          <w:t>state park</w:t>
        </w:r>
      </w:hyperlink>
      <w:r w:rsidRPr="002249C7">
        <w:rPr>
          <w:rStyle w:val="apple-converted-space"/>
          <w:rFonts w:ascii="Arial Narrow" w:hAnsi="Arial Narrow" w:cs="Arial"/>
          <w:sz w:val="32"/>
          <w:szCs w:val="32"/>
        </w:rPr>
        <w:t> </w:t>
      </w:r>
      <w:r w:rsidRPr="002249C7">
        <w:rPr>
          <w:rFonts w:ascii="Arial Narrow" w:hAnsi="Arial Narrow" w:cs="Arial"/>
          <w:sz w:val="32"/>
          <w:szCs w:val="32"/>
        </w:rPr>
        <w:t>and threw her off a bridge.</w:t>
      </w:r>
    </w:p>
    <w:p w:rsidR="002249C7" w:rsidRPr="002249C7" w:rsidRDefault="002249C7" w:rsidP="00701B46">
      <w:pPr>
        <w:pStyle w:val="NormalWeb"/>
        <w:shd w:val="clear" w:color="auto" w:fill="FFFFFF"/>
        <w:spacing w:before="96" w:beforeAutospacing="0" w:after="120" w:afterAutospacing="0" w:line="285" w:lineRule="atLeast"/>
        <w:rPr>
          <w:rFonts w:ascii="Arial Narrow" w:hAnsi="Arial Narrow" w:cs="Arial"/>
          <w:sz w:val="32"/>
          <w:szCs w:val="32"/>
        </w:rPr>
      </w:pPr>
    </w:p>
    <w:p w:rsidR="00701B46" w:rsidRPr="002249C7" w:rsidRDefault="00701B46" w:rsidP="00701B46">
      <w:pPr>
        <w:pStyle w:val="NormalWeb"/>
        <w:shd w:val="clear" w:color="auto" w:fill="FFFFFF"/>
        <w:spacing w:before="96" w:beforeAutospacing="0" w:after="120" w:afterAutospacing="0" w:line="285" w:lineRule="atLeast"/>
        <w:rPr>
          <w:rFonts w:ascii="Arial Narrow" w:hAnsi="Arial Narrow" w:cs="Arial"/>
          <w:sz w:val="32"/>
          <w:szCs w:val="32"/>
        </w:rPr>
      </w:pPr>
      <w:r w:rsidRPr="002249C7">
        <w:rPr>
          <w:rFonts w:ascii="Arial Narrow" w:hAnsi="Arial Narrow" w:cs="Arial"/>
          <w:sz w:val="32"/>
          <w:szCs w:val="32"/>
        </w:rPr>
        <w:t>Once the case went to trial (in the lower courts, not at the Supreme Court yet</w:t>
      </w:r>
      <w:proofErr w:type="gramStart"/>
      <w:r w:rsidRPr="002249C7">
        <w:rPr>
          <w:rFonts w:ascii="Arial Narrow" w:hAnsi="Arial Narrow" w:cs="Arial"/>
          <w:sz w:val="32"/>
          <w:szCs w:val="32"/>
        </w:rPr>
        <w:t>) ,</w:t>
      </w:r>
      <w:proofErr w:type="gramEnd"/>
      <w:r w:rsidRPr="002249C7">
        <w:rPr>
          <w:rFonts w:ascii="Arial Narrow" w:hAnsi="Arial Narrow" w:cs="Arial"/>
          <w:sz w:val="32"/>
          <w:szCs w:val="32"/>
        </w:rPr>
        <w:t xml:space="preserve"> the</w:t>
      </w:r>
      <w:r w:rsidRPr="002249C7">
        <w:rPr>
          <w:rStyle w:val="apple-converted-space"/>
          <w:rFonts w:ascii="Arial Narrow" w:hAnsi="Arial Narrow" w:cs="Arial"/>
          <w:sz w:val="32"/>
          <w:szCs w:val="32"/>
        </w:rPr>
        <w:t> </w:t>
      </w:r>
      <w:hyperlink r:id="rId8" w:tooltip="Evidence (law)" w:history="1">
        <w:r w:rsidRPr="002249C7">
          <w:rPr>
            <w:rStyle w:val="Hyperlink"/>
            <w:rFonts w:ascii="Arial Narrow" w:hAnsi="Arial Narrow" w:cs="Arial"/>
            <w:color w:val="auto"/>
            <w:sz w:val="32"/>
            <w:szCs w:val="32"/>
            <w:u w:val="none"/>
          </w:rPr>
          <w:t>evidence</w:t>
        </w:r>
      </w:hyperlink>
      <w:r w:rsidRPr="002249C7">
        <w:rPr>
          <w:rStyle w:val="apple-converted-space"/>
          <w:rFonts w:ascii="Arial Narrow" w:hAnsi="Arial Narrow" w:cs="Arial"/>
          <w:sz w:val="32"/>
          <w:szCs w:val="32"/>
        </w:rPr>
        <w:t> </w:t>
      </w:r>
      <w:r w:rsidRPr="002249C7">
        <w:rPr>
          <w:rFonts w:ascii="Arial Narrow" w:hAnsi="Arial Narrow" w:cs="Arial"/>
          <w:sz w:val="32"/>
          <w:szCs w:val="32"/>
        </w:rPr>
        <w:t xml:space="preserve">was overwhelming. Simmons had confessed to the murder, performed a videotaped reenactment at the crime scene, and there was testimony from </w:t>
      </w:r>
      <w:proofErr w:type="spellStart"/>
      <w:r w:rsidRPr="002249C7">
        <w:rPr>
          <w:rFonts w:ascii="Arial Narrow" w:hAnsi="Arial Narrow" w:cs="Arial"/>
          <w:sz w:val="32"/>
          <w:szCs w:val="32"/>
        </w:rPr>
        <w:t>Tessmer</w:t>
      </w:r>
      <w:proofErr w:type="spellEnd"/>
      <w:r w:rsidRPr="002249C7">
        <w:rPr>
          <w:rFonts w:ascii="Arial Narrow" w:hAnsi="Arial Narrow" w:cs="Arial"/>
          <w:sz w:val="32"/>
          <w:szCs w:val="32"/>
        </w:rPr>
        <w:t xml:space="preserve"> against him that showed</w:t>
      </w:r>
      <w:r w:rsidRPr="002249C7">
        <w:rPr>
          <w:rStyle w:val="apple-converted-space"/>
          <w:rFonts w:ascii="Arial Narrow" w:hAnsi="Arial Narrow" w:cs="Arial"/>
          <w:sz w:val="32"/>
          <w:szCs w:val="32"/>
        </w:rPr>
        <w:t> </w:t>
      </w:r>
      <w:hyperlink r:id="rId9" w:tooltip="Premeditation" w:history="1">
        <w:r w:rsidRPr="002249C7">
          <w:rPr>
            <w:rStyle w:val="Hyperlink"/>
            <w:rFonts w:ascii="Arial Narrow" w:hAnsi="Arial Narrow" w:cs="Arial"/>
            <w:color w:val="auto"/>
            <w:sz w:val="32"/>
            <w:szCs w:val="32"/>
            <w:u w:val="none"/>
          </w:rPr>
          <w:t>premeditation</w:t>
        </w:r>
      </w:hyperlink>
      <w:r w:rsidRPr="002249C7">
        <w:rPr>
          <w:rStyle w:val="apple-converted-space"/>
          <w:rFonts w:ascii="Arial Narrow" w:hAnsi="Arial Narrow" w:cs="Arial"/>
          <w:sz w:val="32"/>
          <w:szCs w:val="32"/>
        </w:rPr>
        <w:t> </w:t>
      </w:r>
      <w:r w:rsidRPr="002249C7">
        <w:rPr>
          <w:rFonts w:ascii="Arial Narrow" w:hAnsi="Arial Narrow" w:cs="Arial"/>
          <w:sz w:val="32"/>
          <w:szCs w:val="32"/>
        </w:rPr>
        <w:t>(he discussed the plot in advance and later bragged about the crime). The jury returned a guilty verdict. Even considering</w:t>
      </w:r>
      <w:r w:rsidRPr="002249C7">
        <w:rPr>
          <w:rStyle w:val="apple-converted-space"/>
          <w:rFonts w:ascii="Arial Narrow" w:hAnsi="Arial Narrow" w:cs="Arial"/>
          <w:sz w:val="32"/>
          <w:szCs w:val="32"/>
        </w:rPr>
        <w:t> </w:t>
      </w:r>
      <w:hyperlink r:id="rId10" w:tooltip="Mitigating factor" w:history="1">
        <w:r w:rsidRPr="002249C7">
          <w:rPr>
            <w:rStyle w:val="Hyperlink"/>
            <w:rFonts w:ascii="Arial Narrow" w:hAnsi="Arial Narrow" w:cs="Arial"/>
            <w:color w:val="auto"/>
            <w:sz w:val="32"/>
            <w:szCs w:val="32"/>
            <w:u w:val="none"/>
          </w:rPr>
          <w:t>mitigating factors</w:t>
        </w:r>
      </w:hyperlink>
      <w:r w:rsidRPr="002249C7">
        <w:rPr>
          <w:rFonts w:ascii="Arial Narrow" w:hAnsi="Arial Narrow" w:cs="Arial"/>
          <w:sz w:val="32"/>
          <w:szCs w:val="32"/>
        </w:rPr>
        <w:t xml:space="preserve"> (no criminal history and his age)</w:t>
      </w:r>
      <w:proofErr w:type="gramStart"/>
      <w:r w:rsidRPr="002249C7">
        <w:rPr>
          <w:rFonts w:ascii="Arial Narrow" w:hAnsi="Arial Narrow" w:cs="Arial"/>
          <w:sz w:val="32"/>
          <w:szCs w:val="32"/>
        </w:rPr>
        <w:t>,</w:t>
      </w:r>
      <w:proofErr w:type="gramEnd"/>
      <w:r w:rsidRPr="002249C7">
        <w:rPr>
          <w:rFonts w:ascii="Arial Narrow" w:hAnsi="Arial Narrow" w:cs="Arial"/>
          <w:sz w:val="32"/>
          <w:szCs w:val="32"/>
        </w:rPr>
        <w:t xml:space="preserve"> the jury recommended a death sentence, which the trial court imposed. Simmons first moved for the trial court to set aside the conviction and sentence, citing, in part, ineffective assistance of counsel. His age, and thus impulsiveness, along with a troubled background were brought up as issues that Simmons claimed should have been raised at the sentencing phase. The trial court rejected the motion, and Simmons appealed.</w:t>
      </w:r>
    </w:p>
    <w:p w:rsidR="002249C7" w:rsidRPr="002249C7" w:rsidRDefault="002249C7">
      <w:pPr>
        <w:rPr>
          <w:rStyle w:val="apple-style-span"/>
          <w:rFonts w:ascii="Arial Narrow" w:hAnsi="Arial Narrow"/>
          <w:sz w:val="32"/>
          <w:szCs w:val="32"/>
          <w:shd w:val="clear" w:color="auto" w:fill="FFFFFF"/>
        </w:rPr>
      </w:pPr>
    </w:p>
    <w:p w:rsidR="00701B46" w:rsidRPr="002249C7" w:rsidRDefault="00701B46">
      <w:pPr>
        <w:rPr>
          <w:rStyle w:val="apple-style-span"/>
          <w:rFonts w:ascii="Arial Narrow" w:hAnsi="Arial Narrow" w:cs="Arial"/>
          <w:sz w:val="32"/>
          <w:szCs w:val="32"/>
          <w:shd w:val="clear" w:color="auto" w:fill="FFFFFF"/>
        </w:rPr>
      </w:pPr>
      <w:r w:rsidRPr="002249C7">
        <w:rPr>
          <w:rStyle w:val="apple-style-span"/>
          <w:rFonts w:ascii="Arial Narrow" w:hAnsi="Arial Narrow"/>
          <w:sz w:val="32"/>
          <w:szCs w:val="32"/>
          <w:shd w:val="clear" w:color="auto" w:fill="FFFFFF"/>
        </w:rPr>
        <w:t>Simmons committed murder when he was 17 years old and was sentenced to death. After his conviction was affirmed and post-conviction relief denied, he petitioned for relief on the ground that executing an individual for a crime he committed when under the age of 18 is cruel and unusual punishment prohibited by the Eighth Amendment.</w:t>
      </w:r>
      <w:r w:rsidRPr="002249C7">
        <w:rPr>
          <w:rStyle w:val="apple-converted-space"/>
          <w:rFonts w:ascii="Arial Narrow" w:hAnsi="Arial Narrow"/>
          <w:sz w:val="32"/>
          <w:szCs w:val="32"/>
          <w:shd w:val="clear" w:color="auto" w:fill="FFFFFF"/>
        </w:rPr>
        <w:t> </w:t>
      </w:r>
    </w:p>
    <w:p w:rsidR="00701B46" w:rsidRDefault="00701B46">
      <w:pPr>
        <w:rPr>
          <w:rFonts w:ascii="Arial" w:hAnsi="Arial" w:cs="Arial"/>
          <w:color w:val="333333"/>
          <w:sz w:val="28"/>
          <w:szCs w:val="28"/>
          <w:shd w:val="clear" w:color="auto" w:fill="FFFFFF"/>
        </w:rPr>
      </w:pPr>
    </w:p>
    <w:p w:rsidR="002249C7" w:rsidRDefault="002249C7">
      <w:pPr>
        <w:rPr>
          <w:rFonts w:ascii="Arial" w:hAnsi="Arial" w:cs="Arial"/>
          <w:color w:val="333333"/>
          <w:sz w:val="28"/>
          <w:szCs w:val="28"/>
          <w:shd w:val="clear" w:color="auto" w:fill="FFFFFF"/>
        </w:rPr>
      </w:pPr>
    </w:p>
    <w:p w:rsidR="002249C7" w:rsidRDefault="002249C7">
      <w:pPr>
        <w:rPr>
          <w:rFonts w:ascii="Arial" w:hAnsi="Arial" w:cs="Arial"/>
          <w:color w:val="333333"/>
          <w:sz w:val="28"/>
          <w:szCs w:val="28"/>
          <w:shd w:val="clear" w:color="auto" w:fill="FFFFFF"/>
        </w:rPr>
      </w:pPr>
    </w:p>
    <w:p w:rsidR="002249C7" w:rsidRDefault="002249C7">
      <w:pPr>
        <w:rPr>
          <w:rFonts w:ascii="Arial" w:hAnsi="Arial" w:cs="Arial"/>
          <w:color w:val="333333"/>
          <w:sz w:val="28"/>
          <w:szCs w:val="28"/>
          <w:shd w:val="clear" w:color="auto" w:fill="FFFFFF"/>
        </w:rPr>
      </w:pPr>
    </w:p>
    <w:p w:rsidR="002249C7" w:rsidRDefault="002249C7">
      <w:pPr>
        <w:rPr>
          <w:rFonts w:ascii="Arial" w:hAnsi="Arial" w:cs="Arial"/>
          <w:color w:val="333333"/>
          <w:sz w:val="28"/>
          <w:szCs w:val="28"/>
          <w:shd w:val="clear" w:color="auto" w:fill="FFFFFF"/>
        </w:rPr>
      </w:pPr>
    </w:p>
    <w:p w:rsidR="002249C7" w:rsidRDefault="002249C7">
      <w:pPr>
        <w:rPr>
          <w:rFonts w:ascii="Arial" w:hAnsi="Arial" w:cs="Arial"/>
          <w:color w:val="333333"/>
          <w:sz w:val="28"/>
          <w:szCs w:val="28"/>
          <w:shd w:val="clear" w:color="auto" w:fill="FFFFFF"/>
        </w:rPr>
      </w:pPr>
    </w:p>
    <w:p w:rsidR="002249C7" w:rsidRDefault="002249C7" w:rsidP="002249C7">
      <w:pPr>
        <w:pStyle w:val="Heading1"/>
        <w:pBdr>
          <w:bottom w:val="single" w:sz="6" w:space="0" w:color="AAAAAA"/>
        </w:pBdr>
        <w:shd w:val="clear" w:color="auto" w:fill="FFFFFF"/>
        <w:spacing w:before="0" w:beforeAutospacing="0" w:after="24" w:afterAutospacing="0" w:line="288" w:lineRule="atLeast"/>
        <w:rPr>
          <w:rFonts w:ascii="Arial" w:hAnsi="Arial" w:cs="Arial"/>
          <w:b w:val="0"/>
          <w:bCs w:val="0"/>
          <w:color w:val="000000"/>
          <w:sz w:val="38"/>
          <w:szCs w:val="38"/>
        </w:rPr>
      </w:pPr>
      <w:proofErr w:type="spellStart"/>
      <w:r>
        <w:rPr>
          <w:rFonts w:ascii="Arial" w:hAnsi="Arial" w:cs="Arial"/>
          <w:b w:val="0"/>
          <w:bCs w:val="0"/>
          <w:i/>
          <w:iCs/>
          <w:color w:val="000000"/>
          <w:sz w:val="38"/>
          <w:szCs w:val="38"/>
        </w:rPr>
        <w:lastRenderedPageBreak/>
        <w:t>Trop</w:t>
      </w:r>
      <w:proofErr w:type="spellEnd"/>
      <w:r>
        <w:rPr>
          <w:rFonts w:ascii="Arial" w:hAnsi="Arial" w:cs="Arial"/>
          <w:b w:val="0"/>
          <w:bCs w:val="0"/>
          <w:i/>
          <w:iCs/>
          <w:color w:val="000000"/>
          <w:sz w:val="38"/>
          <w:szCs w:val="38"/>
        </w:rPr>
        <w:t xml:space="preserve"> v. Dulles, </w:t>
      </w:r>
      <w:r>
        <w:rPr>
          <w:rStyle w:val="apple-style-span"/>
          <w:rFonts w:ascii="Arial" w:hAnsi="Arial" w:cs="Arial"/>
          <w:color w:val="000000"/>
          <w:sz w:val="20"/>
          <w:szCs w:val="20"/>
          <w:shd w:val="clear" w:color="auto" w:fill="FFFFFF"/>
        </w:rPr>
        <w:t>1958</w:t>
      </w:r>
    </w:p>
    <w:p w:rsidR="002249C7" w:rsidRPr="00DF7FAE" w:rsidRDefault="00DF7FAE" w:rsidP="002249C7">
      <w:pPr>
        <w:pStyle w:val="NormalWeb"/>
        <w:shd w:val="clear" w:color="auto" w:fill="FFFFFF"/>
        <w:spacing w:before="96" w:beforeAutospacing="0" w:after="120" w:afterAutospacing="0" w:line="285" w:lineRule="atLeast"/>
        <w:rPr>
          <w:rFonts w:ascii="Arial" w:hAnsi="Arial" w:cs="Arial"/>
          <w:color w:val="000000" w:themeColor="text1"/>
        </w:rPr>
      </w:pPr>
      <w:r w:rsidRPr="00DF7FAE">
        <w:rPr>
          <w:rFonts w:ascii="Arial" w:hAnsi="Arial" w:cs="Arial"/>
          <w:color w:val="000000"/>
        </w:rPr>
        <w:t>Pl</w:t>
      </w:r>
      <w:r w:rsidRPr="00DF7FAE">
        <w:rPr>
          <w:rFonts w:ascii="Arial" w:hAnsi="Arial" w:cs="Arial"/>
          <w:color w:val="000000" w:themeColor="text1"/>
        </w:rPr>
        <w:t xml:space="preserve">aintiff: </w:t>
      </w:r>
      <w:r>
        <w:rPr>
          <w:rFonts w:ascii="Garamond" w:hAnsi="Garamond"/>
          <w:b/>
          <w:bCs/>
          <w:color w:val="000000"/>
          <w:sz w:val="23"/>
          <w:szCs w:val="23"/>
          <w:shd w:val="clear" w:color="auto" w:fill="FFFFFF"/>
        </w:rPr>
        <w:t xml:space="preserve">Albert L. TROP </w:t>
      </w:r>
    </w:p>
    <w:p w:rsidR="00DF7FAE" w:rsidRPr="00DF7FAE" w:rsidRDefault="00DF7FAE" w:rsidP="002249C7">
      <w:pPr>
        <w:pStyle w:val="NormalWeb"/>
        <w:shd w:val="clear" w:color="auto" w:fill="FFFFFF"/>
        <w:spacing w:before="96" w:beforeAutospacing="0" w:after="120" w:afterAutospacing="0" w:line="285" w:lineRule="atLeast"/>
        <w:rPr>
          <w:rFonts w:ascii="Arial" w:hAnsi="Arial" w:cs="Arial"/>
          <w:color w:val="000000"/>
        </w:rPr>
      </w:pPr>
      <w:r w:rsidRPr="00DF7FAE">
        <w:rPr>
          <w:rFonts w:ascii="Arial" w:hAnsi="Arial" w:cs="Arial"/>
          <w:color w:val="000000" w:themeColor="text1"/>
        </w:rPr>
        <w:t xml:space="preserve">Defendant: </w:t>
      </w:r>
      <w:r>
        <w:rPr>
          <w:rFonts w:ascii="Garamond" w:hAnsi="Garamond"/>
          <w:b/>
          <w:bCs/>
          <w:color w:val="000000"/>
          <w:sz w:val="23"/>
          <w:szCs w:val="23"/>
          <w:shd w:val="clear" w:color="auto" w:fill="FFFFFF"/>
        </w:rPr>
        <w:t>John Foster DULLES, as Secretary of State of the United States</w:t>
      </w:r>
    </w:p>
    <w:p w:rsidR="002249C7" w:rsidRDefault="002249C7" w:rsidP="002249C7">
      <w:pPr>
        <w:pStyle w:val="NormalWeb"/>
        <w:shd w:val="clear" w:color="auto" w:fill="FFFFFF"/>
        <w:spacing w:before="96" w:beforeAutospacing="0" w:after="120" w:afterAutospacing="0" w:line="285" w:lineRule="atLeast"/>
        <w:rPr>
          <w:rFonts w:ascii="Arial" w:hAnsi="Arial" w:cs="Arial"/>
          <w:color w:val="000000"/>
          <w:sz w:val="20"/>
          <w:szCs w:val="20"/>
        </w:rPr>
      </w:pPr>
    </w:p>
    <w:p w:rsidR="002249C7" w:rsidRPr="00DF7FAE" w:rsidRDefault="002249C7" w:rsidP="002249C7">
      <w:pPr>
        <w:pStyle w:val="NormalWeb"/>
        <w:shd w:val="clear" w:color="auto" w:fill="FFFFFF"/>
        <w:spacing w:before="96" w:beforeAutospacing="0" w:after="120" w:afterAutospacing="0" w:line="285" w:lineRule="atLeast"/>
        <w:rPr>
          <w:rFonts w:ascii="Arial" w:hAnsi="Arial" w:cs="Arial"/>
          <w:color w:val="000000" w:themeColor="text1"/>
          <w:sz w:val="36"/>
          <w:szCs w:val="36"/>
        </w:rPr>
      </w:pPr>
      <w:r w:rsidRPr="00DF7FAE">
        <w:rPr>
          <w:rFonts w:ascii="Arial" w:hAnsi="Arial" w:cs="Arial"/>
          <w:color w:val="000000" w:themeColor="text1"/>
          <w:sz w:val="36"/>
          <w:szCs w:val="36"/>
        </w:rPr>
        <w:t xml:space="preserve">Albert </w:t>
      </w:r>
      <w:proofErr w:type="spellStart"/>
      <w:r w:rsidRPr="00DF7FAE">
        <w:rPr>
          <w:rFonts w:ascii="Arial" w:hAnsi="Arial" w:cs="Arial"/>
          <w:color w:val="000000" w:themeColor="text1"/>
          <w:sz w:val="36"/>
          <w:szCs w:val="36"/>
        </w:rPr>
        <w:t>Trop</w:t>
      </w:r>
      <w:proofErr w:type="spellEnd"/>
      <w:r w:rsidRPr="00DF7FAE">
        <w:rPr>
          <w:rFonts w:ascii="Arial" w:hAnsi="Arial" w:cs="Arial"/>
          <w:color w:val="000000" w:themeColor="text1"/>
          <w:sz w:val="36"/>
          <w:szCs w:val="36"/>
        </w:rPr>
        <w:t xml:space="preserve"> was a</w:t>
      </w:r>
      <w:r w:rsidRPr="00DF7FAE">
        <w:rPr>
          <w:rStyle w:val="apple-converted-space"/>
          <w:rFonts w:ascii="Arial" w:hAnsi="Arial" w:cs="Arial"/>
          <w:color w:val="000000" w:themeColor="text1"/>
          <w:sz w:val="36"/>
          <w:szCs w:val="36"/>
        </w:rPr>
        <w:t> </w:t>
      </w:r>
      <w:hyperlink r:id="rId11" w:tooltip="Natural born citizen of the United States" w:history="1">
        <w:r w:rsidRPr="00DF7FAE">
          <w:rPr>
            <w:rStyle w:val="Hyperlink"/>
            <w:rFonts w:ascii="Arial" w:hAnsi="Arial" w:cs="Arial"/>
            <w:color w:val="000000" w:themeColor="text1"/>
            <w:sz w:val="36"/>
            <w:szCs w:val="36"/>
            <w:u w:val="none"/>
          </w:rPr>
          <w:t>natural born citizen of the United States</w:t>
        </w:r>
      </w:hyperlink>
      <w:r w:rsidRPr="00DF7FAE">
        <w:rPr>
          <w:rStyle w:val="apple-converted-space"/>
          <w:rFonts w:ascii="Arial" w:hAnsi="Arial" w:cs="Arial"/>
          <w:color w:val="000000" w:themeColor="text1"/>
          <w:sz w:val="36"/>
          <w:szCs w:val="36"/>
        </w:rPr>
        <w:t> </w:t>
      </w:r>
      <w:r w:rsidRPr="00DF7FAE">
        <w:rPr>
          <w:rFonts w:ascii="Arial" w:hAnsi="Arial" w:cs="Arial"/>
          <w:color w:val="000000" w:themeColor="text1"/>
          <w:sz w:val="36"/>
          <w:szCs w:val="36"/>
        </w:rPr>
        <w:t>who, while serving as a</w:t>
      </w:r>
      <w:r w:rsidRPr="00DF7FAE">
        <w:rPr>
          <w:rStyle w:val="apple-converted-space"/>
          <w:rFonts w:ascii="Arial" w:hAnsi="Arial" w:cs="Arial"/>
          <w:color w:val="000000" w:themeColor="text1"/>
          <w:sz w:val="36"/>
          <w:szCs w:val="36"/>
        </w:rPr>
        <w:t> </w:t>
      </w:r>
      <w:hyperlink r:id="rId12" w:tooltip="Private (rank)" w:history="1">
        <w:r w:rsidRPr="00DF7FAE">
          <w:rPr>
            <w:rStyle w:val="Hyperlink"/>
            <w:rFonts w:ascii="Arial" w:hAnsi="Arial" w:cs="Arial"/>
            <w:color w:val="000000" w:themeColor="text1"/>
            <w:sz w:val="36"/>
            <w:szCs w:val="36"/>
            <w:u w:val="none"/>
          </w:rPr>
          <w:t>private</w:t>
        </w:r>
      </w:hyperlink>
      <w:r w:rsidRPr="00DF7FAE">
        <w:rPr>
          <w:rStyle w:val="apple-converted-space"/>
          <w:rFonts w:ascii="Arial" w:hAnsi="Arial" w:cs="Arial"/>
          <w:color w:val="000000" w:themeColor="text1"/>
          <w:sz w:val="36"/>
          <w:szCs w:val="36"/>
        </w:rPr>
        <w:t> </w:t>
      </w:r>
      <w:r w:rsidRPr="00DF7FAE">
        <w:rPr>
          <w:rFonts w:ascii="Arial" w:hAnsi="Arial" w:cs="Arial"/>
          <w:color w:val="000000" w:themeColor="text1"/>
          <w:sz w:val="36"/>
          <w:szCs w:val="36"/>
        </w:rPr>
        <w:t>in the</w:t>
      </w:r>
      <w:r w:rsidR="00DF7FAE">
        <w:rPr>
          <w:rFonts w:ascii="Arial" w:hAnsi="Arial" w:cs="Arial"/>
          <w:color w:val="000000" w:themeColor="text1"/>
          <w:sz w:val="36"/>
          <w:szCs w:val="36"/>
        </w:rPr>
        <w:t xml:space="preserve"> </w:t>
      </w:r>
      <w:hyperlink r:id="rId13" w:tooltip="United States Army" w:history="1">
        <w:r w:rsidRPr="00DF7FAE">
          <w:rPr>
            <w:rStyle w:val="Hyperlink"/>
            <w:rFonts w:ascii="Arial" w:hAnsi="Arial" w:cs="Arial"/>
            <w:color w:val="000000" w:themeColor="text1"/>
            <w:sz w:val="36"/>
            <w:szCs w:val="36"/>
            <w:u w:val="none"/>
          </w:rPr>
          <w:t>United States Army</w:t>
        </w:r>
      </w:hyperlink>
      <w:r w:rsidRPr="00DF7FAE">
        <w:rPr>
          <w:rStyle w:val="apple-converted-space"/>
          <w:rFonts w:ascii="Arial" w:hAnsi="Arial" w:cs="Arial"/>
          <w:color w:val="000000" w:themeColor="text1"/>
          <w:sz w:val="36"/>
          <w:szCs w:val="36"/>
        </w:rPr>
        <w:t> </w:t>
      </w:r>
      <w:r w:rsidRPr="00DF7FAE">
        <w:rPr>
          <w:rFonts w:ascii="Arial" w:hAnsi="Arial" w:cs="Arial"/>
          <w:color w:val="000000" w:themeColor="text1"/>
          <w:sz w:val="36"/>
          <w:szCs w:val="36"/>
        </w:rPr>
        <w:t>in 1944,</w:t>
      </w:r>
      <w:r w:rsidRPr="00DF7FAE">
        <w:rPr>
          <w:rStyle w:val="apple-converted-space"/>
          <w:rFonts w:ascii="Arial" w:hAnsi="Arial" w:cs="Arial"/>
          <w:color w:val="000000" w:themeColor="text1"/>
          <w:sz w:val="36"/>
          <w:szCs w:val="36"/>
        </w:rPr>
        <w:t> </w:t>
      </w:r>
      <w:hyperlink r:id="rId14" w:tooltip="Desertion" w:history="1">
        <w:r w:rsidRPr="00DF7FAE">
          <w:rPr>
            <w:rStyle w:val="Hyperlink"/>
            <w:rFonts w:ascii="Arial" w:hAnsi="Arial" w:cs="Arial"/>
            <w:color w:val="000000" w:themeColor="text1"/>
            <w:sz w:val="36"/>
            <w:szCs w:val="36"/>
            <w:u w:val="none"/>
          </w:rPr>
          <w:t>deserted</w:t>
        </w:r>
      </w:hyperlink>
      <w:r w:rsidRPr="00DF7FAE">
        <w:rPr>
          <w:rStyle w:val="apple-converted-space"/>
          <w:rFonts w:ascii="Arial" w:hAnsi="Arial" w:cs="Arial"/>
          <w:color w:val="000000" w:themeColor="text1"/>
          <w:sz w:val="36"/>
          <w:szCs w:val="36"/>
        </w:rPr>
        <w:t> </w:t>
      </w:r>
      <w:r w:rsidRPr="00DF7FAE">
        <w:rPr>
          <w:rFonts w:ascii="Arial" w:hAnsi="Arial" w:cs="Arial"/>
          <w:color w:val="000000" w:themeColor="text1"/>
          <w:sz w:val="36"/>
          <w:szCs w:val="36"/>
        </w:rPr>
        <w:t>from an Army</w:t>
      </w:r>
      <w:r w:rsidRPr="00DF7FAE">
        <w:rPr>
          <w:rStyle w:val="apple-converted-space"/>
          <w:rFonts w:ascii="Arial" w:hAnsi="Arial" w:cs="Arial"/>
          <w:color w:val="000000" w:themeColor="text1"/>
          <w:sz w:val="36"/>
          <w:szCs w:val="36"/>
        </w:rPr>
        <w:t> </w:t>
      </w:r>
      <w:hyperlink r:id="rId15" w:tooltip="Stockade" w:history="1">
        <w:r w:rsidRPr="00DF7FAE">
          <w:rPr>
            <w:rStyle w:val="Hyperlink"/>
            <w:rFonts w:ascii="Arial" w:hAnsi="Arial" w:cs="Arial"/>
            <w:color w:val="000000" w:themeColor="text1"/>
            <w:sz w:val="36"/>
            <w:szCs w:val="36"/>
            <w:u w:val="none"/>
          </w:rPr>
          <w:t>stockade</w:t>
        </w:r>
      </w:hyperlink>
      <w:r w:rsidRPr="00DF7FAE">
        <w:rPr>
          <w:rStyle w:val="apple-converted-space"/>
          <w:rFonts w:ascii="Arial" w:hAnsi="Arial" w:cs="Arial"/>
          <w:color w:val="000000" w:themeColor="text1"/>
          <w:sz w:val="36"/>
          <w:szCs w:val="36"/>
        </w:rPr>
        <w:t> </w:t>
      </w:r>
      <w:r w:rsidRPr="00DF7FAE">
        <w:rPr>
          <w:rFonts w:ascii="Arial" w:hAnsi="Arial" w:cs="Arial"/>
          <w:color w:val="000000" w:themeColor="text1"/>
          <w:sz w:val="36"/>
          <w:szCs w:val="36"/>
        </w:rPr>
        <w:t>in</w:t>
      </w:r>
      <w:r w:rsidRPr="00DF7FAE">
        <w:rPr>
          <w:rStyle w:val="apple-converted-space"/>
          <w:rFonts w:ascii="Arial" w:hAnsi="Arial" w:cs="Arial"/>
          <w:color w:val="000000" w:themeColor="text1"/>
          <w:sz w:val="36"/>
          <w:szCs w:val="36"/>
        </w:rPr>
        <w:t> </w:t>
      </w:r>
      <w:hyperlink r:id="rId16" w:tooltip="Casablanca" w:history="1">
        <w:r w:rsidRPr="00DF7FAE">
          <w:rPr>
            <w:rStyle w:val="Hyperlink"/>
            <w:rFonts w:ascii="Arial" w:hAnsi="Arial" w:cs="Arial"/>
            <w:color w:val="000000" w:themeColor="text1"/>
            <w:sz w:val="36"/>
            <w:szCs w:val="36"/>
            <w:u w:val="none"/>
          </w:rPr>
          <w:t>Casablanca</w:t>
        </w:r>
      </w:hyperlink>
      <w:r w:rsidRPr="00DF7FAE">
        <w:rPr>
          <w:rFonts w:ascii="Arial" w:hAnsi="Arial" w:cs="Arial"/>
          <w:color w:val="000000" w:themeColor="text1"/>
          <w:sz w:val="36"/>
          <w:szCs w:val="36"/>
        </w:rPr>
        <w:t>,</w:t>
      </w:r>
      <w:r w:rsidRPr="00DF7FAE">
        <w:rPr>
          <w:rStyle w:val="apple-converted-space"/>
          <w:rFonts w:ascii="Arial" w:hAnsi="Arial" w:cs="Arial"/>
          <w:color w:val="000000" w:themeColor="text1"/>
          <w:sz w:val="36"/>
          <w:szCs w:val="36"/>
        </w:rPr>
        <w:t> </w:t>
      </w:r>
      <w:hyperlink r:id="rId17" w:tooltip="Morocco" w:history="1">
        <w:r w:rsidRPr="00DF7FAE">
          <w:rPr>
            <w:rStyle w:val="Hyperlink"/>
            <w:rFonts w:ascii="Arial" w:hAnsi="Arial" w:cs="Arial"/>
            <w:color w:val="000000" w:themeColor="text1"/>
            <w:sz w:val="36"/>
            <w:szCs w:val="36"/>
            <w:u w:val="none"/>
          </w:rPr>
          <w:t>Morocco</w:t>
        </w:r>
      </w:hyperlink>
      <w:r w:rsidR="00DF7FAE" w:rsidRPr="00DF7FAE">
        <w:rPr>
          <w:rFonts w:ascii="Arial" w:hAnsi="Arial" w:cs="Arial"/>
          <w:color w:val="000000" w:themeColor="text1"/>
          <w:sz w:val="36"/>
          <w:szCs w:val="36"/>
        </w:rPr>
        <w:t xml:space="preserve"> (meaning that he fled from his responsibilities to the US Army). </w:t>
      </w:r>
      <w:r w:rsidRPr="00DF7FAE">
        <w:rPr>
          <w:rFonts w:ascii="Arial" w:hAnsi="Arial" w:cs="Arial"/>
          <w:color w:val="000000" w:themeColor="text1"/>
          <w:sz w:val="36"/>
          <w:szCs w:val="36"/>
        </w:rPr>
        <w:t>The next day, he willingly surrendered to an Army</w:t>
      </w:r>
      <w:r w:rsidRPr="00DF7FAE">
        <w:rPr>
          <w:rStyle w:val="apple-converted-space"/>
          <w:rFonts w:ascii="Arial" w:hAnsi="Arial" w:cs="Arial"/>
          <w:color w:val="000000" w:themeColor="text1"/>
          <w:sz w:val="36"/>
          <w:szCs w:val="36"/>
        </w:rPr>
        <w:t> </w:t>
      </w:r>
      <w:hyperlink r:id="rId18" w:tooltip="Officer (armed forces)" w:history="1">
        <w:r w:rsidRPr="00DF7FAE">
          <w:rPr>
            <w:rStyle w:val="Hyperlink"/>
            <w:rFonts w:ascii="Arial" w:hAnsi="Arial" w:cs="Arial"/>
            <w:color w:val="000000" w:themeColor="text1"/>
            <w:sz w:val="36"/>
            <w:szCs w:val="36"/>
            <w:u w:val="none"/>
          </w:rPr>
          <w:t>officer</w:t>
        </w:r>
      </w:hyperlink>
      <w:r w:rsidRPr="00DF7FAE">
        <w:rPr>
          <w:rStyle w:val="apple-converted-space"/>
          <w:rFonts w:ascii="Arial" w:hAnsi="Arial" w:cs="Arial"/>
          <w:color w:val="000000" w:themeColor="text1"/>
          <w:sz w:val="36"/>
          <w:szCs w:val="36"/>
        </w:rPr>
        <w:t> </w:t>
      </w:r>
      <w:r w:rsidRPr="00DF7FAE">
        <w:rPr>
          <w:rFonts w:ascii="Arial" w:hAnsi="Arial" w:cs="Arial"/>
          <w:color w:val="000000" w:themeColor="text1"/>
          <w:sz w:val="36"/>
          <w:szCs w:val="36"/>
        </w:rPr>
        <w:t>and was taken back to the base, where he was subsequently</w:t>
      </w:r>
      <w:r w:rsidRPr="00DF7FAE">
        <w:rPr>
          <w:rStyle w:val="apple-converted-space"/>
          <w:rFonts w:ascii="Arial" w:hAnsi="Arial" w:cs="Arial"/>
          <w:color w:val="000000" w:themeColor="text1"/>
          <w:sz w:val="36"/>
          <w:szCs w:val="36"/>
        </w:rPr>
        <w:t> </w:t>
      </w:r>
      <w:hyperlink r:id="rId19" w:tooltip="Court-martial" w:history="1">
        <w:r w:rsidRPr="00DF7FAE">
          <w:rPr>
            <w:rStyle w:val="Hyperlink"/>
            <w:rFonts w:ascii="Arial" w:hAnsi="Arial" w:cs="Arial"/>
            <w:color w:val="000000" w:themeColor="text1"/>
            <w:sz w:val="36"/>
            <w:szCs w:val="36"/>
            <w:u w:val="none"/>
          </w:rPr>
          <w:t>court-martialed</w:t>
        </w:r>
      </w:hyperlink>
      <w:r w:rsidRPr="00DF7FAE">
        <w:rPr>
          <w:rFonts w:ascii="Arial" w:hAnsi="Arial" w:cs="Arial"/>
          <w:color w:val="000000" w:themeColor="text1"/>
          <w:sz w:val="36"/>
          <w:szCs w:val="36"/>
        </w:rPr>
        <w:t>, found guilty, and</w:t>
      </w:r>
      <w:r w:rsidRPr="00DF7FAE">
        <w:rPr>
          <w:rStyle w:val="apple-converted-space"/>
          <w:rFonts w:ascii="Arial" w:hAnsi="Arial" w:cs="Arial"/>
          <w:color w:val="000000" w:themeColor="text1"/>
          <w:sz w:val="36"/>
          <w:szCs w:val="36"/>
        </w:rPr>
        <w:t> </w:t>
      </w:r>
      <w:hyperlink r:id="rId20" w:tooltip="Sentence (law)" w:history="1">
        <w:r w:rsidRPr="00DF7FAE">
          <w:rPr>
            <w:rStyle w:val="Hyperlink"/>
            <w:rFonts w:ascii="Arial" w:hAnsi="Arial" w:cs="Arial"/>
            <w:color w:val="000000" w:themeColor="text1"/>
            <w:sz w:val="36"/>
            <w:szCs w:val="36"/>
            <w:u w:val="none"/>
          </w:rPr>
          <w:t>sentenced</w:t>
        </w:r>
      </w:hyperlink>
      <w:r w:rsidRPr="00DF7FAE">
        <w:rPr>
          <w:rStyle w:val="apple-converted-space"/>
          <w:rFonts w:ascii="Arial" w:hAnsi="Arial" w:cs="Arial"/>
          <w:color w:val="000000" w:themeColor="text1"/>
          <w:sz w:val="36"/>
          <w:szCs w:val="36"/>
        </w:rPr>
        <w:t> </w:t>
      </w:r>
      <w:r w:rsidRPr="00DF7FAE">
        <w:rPr>
          <w:rFonts w:ascii="Arial" w:hAnsi="Arial" w:cs="Arial"/>
          <w:color w:val="000000" w:themeColor="text1"/>
          <w:sz w:val="36"/>
          <w:szCs w:val="36"/>
        </w:rPr>
        <w:t>to three years at</w:t>
      </w:r>
      <w:r w:rsidRPr="00DF7FAE">
        <w:rPr>
          <w:rStyle w:val="apple-converted-space"/>
          <w:rFonts w:ascii="Arial" w:hAnsi="Arial" w:cs="Arial"/>
          <w:color w:val="000000" w:themeColor="text1"/>
          <w:sz w:val="36"/>
          <w:szCs w:val="36"/>
        </w:rPr>
        <w:t> </w:t>
      </w:r>
      <w:hyperlink r:id="rId21" w:tooltip="Hard labor" w:history="1">
        <w:r w:rsidRPr="00DF7FAE">
          <w:rPr>
            <w:rStyle w:val="Hyperlink"/>
            <w:rFonts w:ascii="Arial" w:hAnsi="Arial" w:cs="Arial"/>
            <w:color w:val="000000" w:themeColor="text1"/>
            <w:sz w:val="36"/>
            <w:szCs w:val="36"/>
            <w:u w:val="none"/>
          </w:rPr>
          <w:t>hard labor</w:t>
        </w:r>
      </w:hyperlink>
      <w:r w:rsidRPr="00DF7FAE">
        <w:rPr>
          <w:rFonts w:ascii="Arial" w:hAnsi="Arial" w:cs="Arial"/>
          <w:color w:val="000000" w:themeColor="text1"/>
          <w:sz w:val="36"/>
          <w:szCs w:val="36"/>
        </w:rPr>
        <w:t>, forfeiture of pay, and a</w:t>
      </w:r>
      <w:r w:rsidRPr="00DF7FAE">
        <w:rPr>
          <w:rStyle w:val="apple-converted-space"/>
          <w:rFonts w:ascii="Arial" w:hAnsi="Arial" w:cs="Arial"/>
          <w:color w:val="000000" w:themeColor="text1"/>
          <w:sz w:val="36"/>
          <w:szCs w:val="36"/>
        </w:rPr>
        <w:t> </w:t>
      </w:r>
      <w:hyperlink r:id="rId22" w:tooltip="Dishonorable discharge" w:history="1">
        <w:r w:rsidRPr="00DF7FAE">
          <w:rPr>
            <w:rStyle w:val="Hyperlink"/>
            <w:rFonts w:ascii="Arial" w:hAnsi="Arial" w:cs="Arial"/>
            <w:color w:val="000000" w:themeColor="text1"/>
            <w:sz w:val="36"/>
            <w:szCs w:val="36"/>
            <w:u w:val="none"/>
          </w:rPr>
          <w:t>dishonorable discharge</w:t>
        </w:r>
      </w:hyperlink>
      <w:r w:rsidRPr="00DF7FAE">
        <w:rPr>
          <w:rFonts w:ascii="Arial" w:hAnsi="Arial" w:cs="Arial"/>
          <w:color w:val="000000" w:themeColor="text1"/>
          <w:sz w:val="36"/>
          <w:szCs w:val="36"/>
        </w:rPr>
        <w:t>.</w:t>
      </w:r>
    </w:p>
    <w:p w:rsidR="00DF7FAE" w:rsidRPr="00DF7FAE" w:rsidRDefault="00DF7FAE" w:rsidP="002249C7">
      <w:pPr>
        <w:pStyle w:val="NormalWeb"/>
        <w:shd w:val="clear" w:color="auto" w:fill="FFFFFF"/>
        <w:spacing w:before="96" w:beforeAutospacing="0" w:after="120" w:afterAutospacing="0" w:line="285" w:lineRule="atLeast"/>
        <w:rPr>
          <w:rFonts w:ascii="Arial" w:hAnsi="Arial" w:cs="Arial"/>
          <w:color w:val="000000" w:themeColor="text1"/>
          <w:sz w:val="36"/>
          <w:szCs w:val="36"/>
        </w:rPr>
      </w:pPr>
    </w:p>
    <w:p w:rsidR="002249C7" w:rsidRPr="00DF7FAE" w:rsidRDefault="002249C7" w:rsidP="002249C7">
      <w:pPr>
        <w:pStyle w:val="NormalWeb"/>
        <w:shd w:val="clear" w:color="auto" w:fill="FFFFFF"/>
        <w:spacing w:before="96" w:beforeAutospacing="0" w:after="120" w:afterAutospacing="0" w:line="285" w:lineRule="atLeast"/>
        <w:rPr>
          <w:rFonts w:ascii="Arial" w:hAnsi="Arial" w:cs="Arial"/>
          <w:color w:val="000000" w:themeColor="text1"/>
          <w:sz w:val="36"/>
          <w:szCs w:val="36"/>
        </w:rPr>
      </w:pPr>
      <w:r w:rsidRPr="00DF7FAE">
        <w:rPr>
          <w:rFonts w:ascii="Arial" w:hAnsi="Arial" w:cs="Arial"/>
          <w:color w:val="000000" w:themeColor="text1"/>
          <w:sz w:val="36"/>
          <w:szCs w:val="36"/>
        </w:rPr>
        <w:t xml:space="preserve">In 1952, </w:t>
      </w:r>
      <w:proofErr w:type="spellStart"/>
      <w:r w:rsidRPr="00DF7FAE">
        <w:rPr>
          <w:rFonts w:ascii="Arial" w:hAnsi="Arial" w:cs="Arial"/>
          <w:color w:val="000000" w:themeColor="text1"/>
          <w:sz w:val="36"/>
          <w:szCs w:val="36"/>
        </w:rPr>
        <w:t>Trop</w:t>
      </w:r>
      <w:proofErr w:type="spellEnd"/>
      <w:r w:rsidRPr="00DF7FAE">
        <w:rPr>
          <w:rFonts w:ascii="Arial" w:hAnsi="Arial" w:cs="Arial"/>
          <w:color w:val="000000" w:themeColor="text1"/>
          <w:sz w:val="36"/>
          <w:szCs w:val="36"/>
        </w:rPr>
        <w:t xml:space="preserve"> applied for a</w:t>
      </w:r>
      <w:r w:rsidRPr="00DF7FAE">
        <w:rPr>
          <w:rStyle w:val="apple-converted-space"/>
          <w:rFonts w:ascii="Arial" w:hAnsi="Arial" w:cs="Arial"/>
          <w:color w:val="000000" w:themeColor="text1"/>
          <w:sz w:val="36"/>
          <w:szCs w:val="36"/>
        </w:rPr>
        <w:t> </w:t>
      </w:r>
      <w:hyperlink r:id="rId23" w:tooltip="United States passport" w:history="1">
        <w:r w:rsidRPr="00DF7FAE">
          <w:rPr>
            <w:rStyle w:val="Hyperlink"/>
            <w:rFonts w:ascii="Arial" w:hAnsi="Arial" w:cs="Arial"/>
            <w:color w:val="000000" w:themeColor="text1"/>
            <w:sz w:val="36"/>
            <w:szCs w:val="36"/>
            <w:u w:val="none"/>
          </w:rPr>
          <w:t>passport</w:t>
        </w:r>
      </w:hyperlink>
      <w:r w:rsidRPr="00DF7FAE">
        <w:rPr>
          <w:rFonts w:ascii="Arial" w:hAnsi="Arial" w:cs="Arial"/>
          <w:color w:val="000000" w:themeColor="text1"/>
          <w:sz w:val="36"/>
          <w:szCs w:val="36"/>
        </w:rPr>
        <w:t>, which was denied because the</w:t>
      </w:r>
      <w:r w:rsidRPr="00DF7FAE">
        <w:rPr>
          <w:rStyle w:val="apple-converted-space"/>
          <w:rFonts w:ascii="Arial" w:hAnsi="Arial" w:cs="Arial"/>
          <w:color w:val="000000" w:themeColor="text1"/>
          <w:sz w:val="36"/>
          <w:szCs w:val="36"/>
        </w:rPr>
        <w:t> </w:t>
      </w:r>
      <w:hyperlink r:id="rId24" w:tooltip="Nationality Act of 1940 (page does not exist)" w:history="1">
        <w:r w:rsidRPr="00DF7FAE">
          <w:rPr>
            <w:rStyle w:val="Hyperlink"/>
            <w:rFonts w:ascii="Arial" w:hAnsi="Arial" w:cs="Arial"/>
            <w:color w:val="000000" w:themeColor="text1"/>
            <w:sz w:val="36"/>
            <w:szCs w:val="36"/>
            <w:u w:val="none"/>
          </w:rPr>
          <w:t>Nationality Act of 1940</w:t>
        </w:r>
      </w:hyperlink>
      <w:r w:rsidR="00DF7FAE" w:rsidRPr="00DF7FAE">
        <w:rPr>
          <w:rFonts w:ascii="Arial" w:hAnsi="Arial" w:cs="Arial"/>
          <w:color w:val="000000" w:themeColor="text1"/>
          <w:sz w:val="36"/>
          <w:szCs w:val="36"/>
        </w:rPr>
        <w:t xml:space="preserve"> </w:t>
      </w:r>
      <w:r w:rsidRPr="00DF7FAE">
        <w:rPr>
          <w:rFonts w:ascii="Arial" w:hAnsi="Arial" w:cs="Arial"/>
          <w:color w:val="000000" w:themeColor="text1"/>
          <w:sz w:val="36"/>
          <w:szCs w:val="36"/>
        </w:rPr>
        <w:t>provided that members of the</w:t>
      </w:r>
      <w:r w:rsidRPr="00DF7FAE">
        <w:rPr>
          <w:rStyle w:val="apple-converted-space"/>
          <w:rFonts w:ascii="Arial" w:hAnsi="Arial" w:cs="Arial"/>
          <w:color w:val="000000" w:themeColor="text1"/>
          <w:sz w:val="36"/>
          <w:szCs w:val="36"/>
        </w:rPr>
        <w:t> </w:t>
      </w:r>
      <w:hyperlink r:id="rId25" w:tooltip="Armed forces of the United States" w:history="1">
        <w:r w:rsidRPr="00DF7FAE">
          <w:rPr>
            <w:rStyle w:val="Hyperlink"/>
            <w:rFonts w:ascii="Arial" w:hAnsi="Arial" w:cs="Arial"/>
            <w:color w:val="000000" w:themeColor="text1"/>
            <w:sz w:val="36"/>
            <w:szCs w:val="36"/>
            <w:u w:val="none"/>
          </w:rPr>
          <w:t>armed forces of the United States</w:t>
        </w:r>
      </w:hyperlink>
      <w:r w:rsidRPr="00DF7FAE">
        <w:rPr>
          <w:rStyle w:val="apple-converted-space"/>
          <w:rFonts w:ascii="Arial" w:hAnsi="Arial" w:cs="Arial"/>
          <w:color w:val="000000" w:themeColor="text1"/>
          <w:sz w:val="36"/>
          <w:szCs w:val="36"/>
        </w:rPr>
        <w:t> </w:t>
      </w:r>
      <w:r w:rsidRPr="00DF7FAE">
        <w:rPr>
          <w:rFonts w:ascii="Arial" w:hAnsi="Arial" w:cs="Arial"/>
          <w:color w:val="000000" w:themeColor="text1"/>
          <w:sz w:val="36"/>
          <w:szCs w:val="36"/>
        </w:rPr>
        <w:t xml:space="preserve">who deserted would lose their citizenship. </w:t>
      </w:r>
    </w:p>
    <w:p w:rsidR="002249C7" w:rsidRPr="00DF7FAE" w:rsidRDefault="002249C7" w:rsidP="002249C7">
      <w:pPr>
        <w:pStyle w:val="NormalWeb"/>
        <w:shd w:val="clear" w:color="auto" w:fill="FFFFFF"/>
        <w:spacing w:before="96" w:beforeAutospacing="0" w:after="120" w:afterAutospacing="0" w:line="285" w:lineRule="atLeast"/>
        <w:rPr>
          <w:rFonts w:ascii="Arial" w:hAnsi="Arial" w:cs="Arial"/>
          <w:color w:val="000000" w:themeColor="text1"/>
          <w:sz w:val="36"/>
          <w:szCs w:val="36"/>
        </w:rPr>
      </w:pPr>
      <w:proofErr w:type="spellStart"/>
      <w:r w:rsidRPr="00DF7FAE">
        <w:rPr>
          <w:rFonts w:ascii="Arial" w:hAnsi="Arial" w:cs="Arial"/>
          <w:color w:val="000000" w:themeColor="text1"/>
          <w:sz w:val="36"/>
          <w:szCs w:val="36"/>
        </w:rPr>
        <w:t>Trop</w:t>
      </w:r>
      <w:proofErr w:type="spellEnd"/>
      <w:r w:rsidRPr="00DF7FAE">
        <w:rPr>
          <w:rFonts w:ascii="Arial" w:hAnsi="Arial" w:cs="Arial"/>
          <w:color w:val="000000" w:themeColor="text1"/>
          <w:sz w:val="36"/>
          <w:szCs w:val="36"/>
        </w:rPr>
        <w:t xml:space="preserve"> filed</w:t>
      </w:r>
      <w:r w:rsidRPr="00DF7FAE">
        <w:rPr>
          <w:rStyle w:val="apple-converted-space"/>
          <w:rFonts w:ascii="Arial" w:hAnsi="Arial" w:cs="Arial"/>
          <w:color w:val="000000" w:themeColor="text1"/>
          <w:sz w:val="36"/>
          <w:szCs w:val="36"/>
        </w:rPr>
        <w:t> </w:t>
      </w:r>
      <w:hyperlink r:id="rId26" w:tooltip="Lawsuit" w:history="1">
        <w:r w:rsidRPr="00DF7FAE">
          <w:rPr>
            <w:rStyle w:val="Hyperlink"/>
            <w:rFonts w:ascii="Arial" w:hAnsi="Arial" w:cs="Arial"/>
            <w:color w:val="000000" w:themeColor="text1"/>
            <w:sz w:val="36"/>
            <w:szCs w:val="36"/>
            <w:u w:val="none"/>
          </w:rPr>
          <w:t>suit</w:t>
        </w:r>
      </w:hyperlink>
      <w:r w:rsidRPr="00DF7FAE">
        <w:rPr>
          <w:rStyle w:val="apple-converted-space"/>
          <w:rFonts w:ascii="Arial" w:hAnsi="Arial" w:cs="Arial"/>
          <w:color w:val="000000" w:themeColor="text1"/>
          <w:sz w:val="36"/>
          <w:szCs w:val="36"/>
        </w:rPr>
        <w:t> </w:t>
      </w:r>
      <w:r w:rsidRPr="00DF7FAE">
        <w:rPr>
          <w:rFonts w:ascii="Arial" w:hAnsi="Arial" w:cs="Arial"/>
          <w:color w:val="000000" w:themeColor="text1"/>
          <w:sz w:val="36"/>
          <w:szCs w:val="36"/>
        </w:rPr>
        <w:t>in</w:t>
      </w:r>
      <w:r w:rsidRPr="00DF7FAE">
        <w:rPr>
          <w:rStyle w:val="apple-converted-space"/>
          <w:rFonts w:ascii="Arial" w:hAnsi="Arial" w:cs="Arial"/>
          <w:color w:val="000000" w:themeColor="text1"/>
          <w:sz w:val="36"/>
          <w:szCs w:val="36"/>
        </w:rPr>
        <w:t> </w:t>
      </w:r>
      <w:hyperlink r:id="rId27" w:tooltip="United States federal courts" w:history="1">
        <w:r w:rsidRPr="00DF7FAE">
          <w:rPr>
            <w:rStyle w:val="Hyperlink"/>
            <w:rFonts w:ascii="Arial" w:hAnsi="Arial" w:cs="Arial"/>
            <w:color w:val="000000" w:themeColor="text1"/>
            <w:sz w:val="36"/>
            <w:szCs w:val="36"/>
            <w:u w:val="none"/>
          </w:rPr>
          <w:t>federal courts</w:t>
        </w:r>
      </w:hyperlink>
      <w:r w:rsidRPr="00DF7FAE">
        <w:rPr>
          <w:rStyle w:val="apple-converted-space"/>
          <w:rFonts w:ascii="Arial" w:hAnsi="Arial" w:cs="Arial"/>
          <w:color w:val="000000" w:themeColor="text1"/>
          <w:sz w:val="36"/>
          <w:szCs w:val="36"/>
        </w:rPr>
        <w:t> </w:t>
      </w:r>
      <w:r w:rsidRPr="00DF7FAE">
        <w:rPr>
          <w:rFonts w:ascii="Arial" w:hAnsi="Arial" w:cs="Arial"/>
          <w:color w:val="000000" w:themeColor="text1"/>
          <w:sz w:val="36"/>
          <w:szCs w:val="36"/>
        </w:rPr>
        <w:t>seeking</w:t>
      </w:r>
      <w:r w:rsidRPr="00DF7FAE">
        <w:rPr>
          <w:rStyle w:val="apple-converted-space"/>
          <w:rFonts w:ascii="Arial" w:hAnsi="Arial" w:cs="Arial"/>
          <w:color w:val="000000" w:themeColor="text1"/>
          <w:sz w:val="36"/>
          <w:szCs w:val="36"/>
        </w:rPr>
        <w:t> </w:t>
      </w:r>
      <w:hyperlink r:id="rId28" w:tooltip="Declaratory judgment" w:history="1">
        <w:r w:rsidRPr="00DF7FAE">
          <w:rPr>
            <w:rStyle w:val="Hyperlink"/>
            <w:rFonts w:ascii="Arial" w:hAnsi="Arial" w:cs="Arial"/>
            <w:color w:val="000000" w:themeColor="text1"/>
            <w:sz w:val="36"/>
            <w:szCs w:val="36"/>
            <w:u w:val="none"/>
          </w:rPr>
          <w:t>declaratory judgment</w:t>
        </w:r>
      </w:hyperlink>
      <w:r w:rsidRPr="00DF7FAE">
        <w:rPr>
          <w:rStyle w:val="apple-converted-space"/>
          <w:rFonts w:ascii="Arial" w:hAnsi="Arial" w:cs="Arial"/>
          <w:color w:val="000000" w:themeColor="text1"/>
          <w:sz w:val="36"/>
          <w:szCs w:val="36"/>
        </w:rPr>
        <w:t> </w:t>
      </w:r>
      <w:r w:rsidR="00DF7FAE" w:rsidRPr="00DF7FAE">
        <w:rPr>
          <w:rFonts w:ascii="Arial" w:hAnsi="Arial" w:cs="Arial"/>
          <w:color w:val="000000" w:themeColor="text1"/>
          <w:sz w:val="36"/>
          <w:szCs w:val="36"/>
        </w:rPr>
        <w:t xml:space="preserve">that he was a U.S. citizen, and claiming that removing his citizenship was cruel and unusual punishment. </w:t>
      </w:r>
    </w:p>
    <w:p w:rsidR="002249C7" w:rsidRPr="00790448" w:rsidRDefault="002249C7">
      <w:pPr>
        <w:rPr>
          <w:rFonts w:ascii="Arial" w:hAnsi="Arial" w:cs="Arial"/>
          <w:color w:val="333333"/>
          <w:sz w:val="28"/>
          <w:szCs w:val="28"/>
          <w:shd w:val="clear" w:color="auto" w:fill="FFFFFF"/>
        </w:rPr>
      </w:pPr>
    </w:p>
    <w:sectPr w:rsidR="002249C7" w:rsidRPr="00790448" w:rsidSect="0079044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90448"/>
    <w:rsid w:val="00006B77"/>
    <w:rsid w:val="000D0F81"/>
    <w:rsid w:val="002249C7"/>
    <w:rsid w:val="00487631"/>
    <w:rsid w:val="00701B46"/>
    <w:rsid w:val="00790448"/>
    <w:rsid w:val="007B2ABE"/>
    <w:rsid w:val="008B339A"/>
    <w:rsid w:val="00901B95"/>
    <w:rsid w:val="00B241A6"/>
    <w:rsid w:val="00B902A0"/>
    <w:rsid w:val="00C75AD5"/>
    <w:rsid w:val="00DF7FAE"/>
    <w:rsid w:val="00E416D1"/>
    <w:rsid w:val="00EC2F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B77"/>
  </w:style>
  <w:style w:type="paragraph" w:styleId="Heading1">
    <w:name w:val="heading 1"/>
    <w:basedOn w:val="Normal"/>
    <w:link w:val="Heading1Char"/>
    <w:uiPriority w:val="9"/>
    <w:qFormat/>
    <w:rsid w:val="0079044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0448"/>
    <w:rPr>
      <w:rFonts w:ascii="Times New Roman" w:eastAsia="Times New Roman" w:hAnsi="Times New Roman" w:cs="Times New Roman"/>
      <w:b/>
      <w:bCs/>
      <w:kern w:val="36"/>
      <w:sz w:val="48"/>
      <w:szCs w:val="48"/>
    </w:rPr>
  </w:style>
  <w:style w:type="character" w:customStyle="1" w:styleId="colon">
    <w:name w:val="colon"/>
    <w:basedOn w:val="DefaultParagraphFont"/>
    <w:rsid w:val="00790448"/>
  </w:style>
  <w:style w:type="character" w:customStyle="1" w:styleId="apple-converted-space">
    <w:name w:val="apple-converted-space"/>
    <w:basedOn w:val="DefaultParagraphFont"/>
    <w:rsid w:val="00790448"/>
  </w:style>
  <w:style w:type="character" w:customStyle="1" w:styleId="apple-style-span">
    <w:name w:val="apple-style-span"/>
    <w:basedOn w:val="DefaultParagraphFont"/>
    <w:rsid w:val="00790448"/>
  </w:style>
  <w:style w:type="paragraph" w:styleId="NormalWeb">
    <w:name w:val="Normal (Web)"/>
    <w:basedOn w:val="Normal"/>
    <w:uiPriority w:val="99"/>
    <w:semiHidden/>
    <w:unhideWhenUsed/>
    <w:rsid w:val="0079044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90448"/>
    <w:rPr>
      <w:color w:val="0000FF"/>
      <w:u w:val="single"/>
    </w:rPr>
  </w:style>
</w:styles>
</file>

<file path=word/webSettings.xml><?xml version="1.0" encoding="utf-8"?>
<w:webSettings xmlns:r="http://schemas.openxmlformats.org/officeDocument/2006/relationships" xmlns:w="http://schemas.openxmlformats.org/wordprocessingml/2006/main">
  <w:divs>
    <w:div w:id="473571772">
      <w:bodyDiv w:val="1"/>
      <w:marLeft w:val="0"/>
      <w:marRight w:val="0"/>
      <w:marTop w:val="0"/>
      <w:marBottom w:val="0"/>
      <w:divBdr>
        <w:top w:val="none" w:sz="0" w:space="0" w:color="auto"/>
        <w:left w:val="none" w:sz="0" w:space="0" w:color="auto"/>
        <w:bottom w:val="none" w:sz="0" w:space="0" w:color="auto"/>
        <w:right w:val="none" w:sz="0" w:space="0" w:color="auto"/>
      </w:divBdr>
    </w:div>
    <w:div w:id="480392108">
      <w:bodyDiv w:val="1"/>
      <w:marLeft w:val="0"/>
      <w:marRight w:val="0"/>
      <w:marTop w:val="0"/>
      <w:marBottom w:val="0"/>
      <w:divBdr>
        <w:top w:val="none" w:sz="0" w:space="0" w:color="auto"/>
        <w:left w:val="none" w:sz="0" w:space="0" w:color="auto"/>
        <w:bottom w:val="none" w:sz="0" w:space="0" w:color="auto"/>
        <w:right w:val="none" w:sz="0" w:space="0" w:color="auto"/>
      </w:divBdr>
    </w:div>
    <w:div w:id="656108990">
      <w:bodyDiv w:val="1"/>
      <w:marLeft w:val="0"/>
      <w:marRight w:val="0"/>
      <w:marTop w:val="0"/>
      <w:marBottom w:val="0"/>
      <w:divBdr>
        <w:top w:val="none" w:sz="0" w:space="0" w:color="auto"/>
        <w:left w:val="none" w:sz="0" w:space="0" w:color="auto"/>
        <w:bottom w:val="none" w:sz="0" w:space="0" w:color="auto"/>
        <w:right w:val="none" w:sz="0" w:space="0" w:color="auto"/>
      </w:divBdr>
    </w:div>
    <w:div w:id="715130338">
      <w:bodyDiv w:val="1"/>
      <w:marLeft w:val="0"/>
      <w:marRight w:val="0"/>
      <w:marTop w:val="0"/>
      <w:marBottom w:val="0"/>
      <w:divBdr>
        <w:top w:val="none" w:sz="0" w:space="0" w:color="auto"/>
        <w:left w:val="none" w:sz="0" w:space="0" w:color="auto"/>
        <w:bottom w:val="none" w:sz="0" w:space="0" w:color="auto"/>
        <w:right w:val="none" w:sz="0" w:space="0" w:color="auto"/>
      </w:divBdr>
      <w:divsChild>
        <w:div w:id="662511745">
          <w:marLeft w:val="0"/>
          <w:marRight w:val="0"/>
          <w:marTop w:val="0"/>
          <w:marBottom w:val="0"/>
          <w:divBdr>
            <w:top w:val="none" w:sz="0" w:space="0" w:color="auto"/>
            <w:left w:val="none" w:sz="0" w:space="0" w:color="auto"/>
            <w:bottom w:val="none" w:sz="0" w:space="0" w:color="auto"/>
            <w:right w:val="none" w:sz="0" w:space="0" w:color="auto"/>
          </w:divBdr>
          <w:divsChild>
            <w:div w:id="1302614012">
              <w:marLeft w:val="0"/>
              <w:marRight w:val="0"/>
              <w:marTop w:val="0"/>
              <w:marBottom w:val="0"/>
              <w:divBdr>
                <w:top w:val="none" w:sz="0" w:space="0" w:color="006699"/>
                <w:left w:val="none" w:sz="0" w:space="0" w:color="006699"/>
                <w:bottom w:val="none" w:sz="0" w:space="0" w:color="auto"/>
                <w:right w:val="none" w:sz="0" w:space="0" w:color="006699"/>
              </w:divBdr>
            </w:div>
            <w:div w:id="1787388983">
              <w:marLeft w:val="0"/>
              <w:marRight w:val="0"/>
              <w:marTop w:val="0"/>
              <w:marBottom w:val="0"/>
              <w:divBdr>
                <w:top w:val="none" w:sz="0" w:space="0" w:color="auto"/>
                <w:left w:val="none" w:sz="0" w:space="0" w:color="auto"/>
                <w:bottom w:val="none" w:sz="0" w:space="0" w:color="auto"/>
                <w:right w:val="none" w:sz="0" w:space="0" w:color="auto"/>
              </w:divBdr>
              <w:divsChild>
                <w:div w:id="22957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126978">
          <w:marLeft w:val="0"/>
          <w:marRight w:val="0"/>
          <w:marTop w:val="0"/>
          <w:marBottom w:val="0"/>
          <w:divBdr>
            <w:top w:val="none" w:sz="0" w:space="0" w:color="auto"/>
            <w:left w:val="none" w:sz="0" w:space="0" w:color="auto"/>
            <w:bottom w:val="none" w:sz="0" w:space="0" w:color="auto"/>
            <w:right w:val="none" w:sz="0" w:space="0" w:color="auto"/>
          </w:divBdr>
          <w:divsChild>
            <w:div w:id="44066362">
              <w:marLeft w:val="0"/>
              <w:marRight w:val="0"/>
              <w:marTop w:val="0"/>
              <w:marBottom w:val="0"/>
              <w:divBdr>
                <w:top w:val="none" w:sz="0" w:space="0" w:color="006699"/>
                <w:left w:val="none" w:sz="0" w:space="0" w:color="006699"/>
                <w:bottom w:val="none" w:sz="0" w:space="0" w:color="auto"/>
                <w:right w:val="none" w:sz="0" w:space="0" w:color="006699"/>
              </w:divBdr>
            </w:div>
            <w:div w:id="149566272">
              <w:marLeft w:val="0"/>
              <w:marRight w:val="0"/>
              <w:marTop w:val="0"/>
              <w:marBottom w:val="0"/>
              <w:divBdr>
                <w:top w:val="none" w:sz="0" w:space="0" w:color="auto"/>
                <w:left w:val="none" w:sz="0" w:space="0" w:color="auto"/>
                <w:bottom w:val="none" w:sz="0" w:space="0" w:color="auto"/>
                <w:right w:val="none" w:sz="0" w:space="0" w:color="auto"/>
              </w:divBdr>
              <w:divsChild>
                <w:div w:id="177694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073541">
      <w:bodyDiv w:val="1"/>
      <w:marLeft w:val="0"/>
      <w:marRight w:val="0"/>
      <w:marTop w:val="0"/>
      <w:marBottom w:val="0"/>
      <w:divBdr>
        <w:top w:val="none" w:sz="0" w:space="0" w:color="auto"/>
        <w:left w:val="none" w:sz="0" w:space="0" w:color="auto"/>
        <w:bottom w:val="none" w:sz="0" w:space="0" w:color="auto"/>
        <w:right w:val="none" w:sz="0" w:space="0" w:color="auto"/>
      </w:divBdr>
    </w:div>
    <w:div w:id="1266377215">
      <w:bodyDiv w:val="1"/>
      <w:marLeft w:val="0"/>
      <w:marRight w:val="0"/>
      <w:marTop w:val="0"/>
      <w:marBottom w:val="0"/>
      <w:divBdr>
        <w:top w:val="none" w:sz="0" w:space="0" w:color="auto"/>
        <w:left w:val="none" w:sz="0" w:space="0" w:color="auto"/>
        <w:bottom w:val="none" w:sz="0" w:space="0" w:color="auto"/>
        <w:right w:val="none" w:sz="0" w:space="0" w:color="auto"/>
      </w:divBdr>
      <w:divsChild>
        <w:div w:id="252128328">
          <w:marLeft w:val="0"/>
          <w:marRight w:val="0"/>
          <w:marTop w:val="0"/>
          <w:marBottom w:val="0"/>
          <w:divBdr>
            <w:top w:val="none" w:sz="0" w:space="0" w:color="auto"/>
            <w:left w:val="none" w:sz="0" w:space="0" w:color="auto"/>
            <w:bottom w:val="none" w:sz="0" w:space="0" w:color="auto"/>
            <w:right w:val="none" w:sz="0" w:space="0" w:color="auto"/>
          </w:divBdr>
          <w:divsChild>
            <w:div w:id="944583454">
              <w:marLeft w:val="0"/>
              <w:marRight w:val="0"/>
              <w:marTop w:val="0"/>
              <w:marBottom w:val="0"/>
              <w:divBdr>
                <w:top w:val="none" w:sz="0" w:space="0" w:color="auto"/>
                <w:left w:val="none" w:sz="0" w:space="0" w:color="auto"/>
                <w:bottom w:val="none" w:sz="0" w:space="0" w:color="auto"/>
                <w:right w:val="none" w:sz="0" w:space="0" w:color="auto"/>
              </w:divBdr>
              <w:divsChild>
                <w:div w:id="1389645197">
                  <w:marLeft w:val="0"/>
                  <w:marRight w:val="0"/>
                  <w:marTop w:val="0"/>
                  <w:marBottom w:val="0"/>
                  <w:divBdr>
                    <w:top w:val="none" w:sz="0" w:space="0" w:color="auto"/>
                    <w:left w:val="none" w:sz="0" w:space="0" w:color="auto"/>
                    <w:bottom w:val="none" w:sz="0" w:space="0" w:color="auto"/>
                    <w:right w:val="none" w:sz="0" w:space="0" w:color="auto"/>
                  </w:divBdr>
                  <w:divsChild>
                    <w:div w:id="1435634674">
                      <w:marLeft w:val="0"/>
                      <w:marRight w:val="0"/>
                      <w:marTop w:val="0"/>
                      <w:marBottom w:val="0"/>
                      <w:divBdr>
                        <w:top w:val="none" w:sz="0" w:space="0" w:color="auto"/>
                        <w:left w:val="none" w:sz="0" w:space="0" w:color="auto"/>
                        <w:bottom w:val="none" w:sz="0" w:space="0" w:color="auto"/>
                        <w:right w:val="none" w:sz="0" w:space="0" w:color="auto"/>
                      </w:divBdr>
                      <w:divsChild>
                        <w:div w:id="205430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9190199">
      <w:bodyDiv w:val="1"/>
      <w:marLeft w:val="0"/>
      <w:marRight w:val="0"/>
      <w:marTop w:val="0"/>
      <w:marBottom w:val="0"/>
      <w:divBdr>
        <w:top w:val="none" w:sz="0" w:space="0" w:color="auto"/>
        <w:left w:val="none" w:sz="0" w:space="0" w:color="auto"/>
        <w:bottom w:val="none" w:sz="0" w:space="0" w:color="auto"/>
        <w:right w:val="none" w:sz="0" w:space="0" w:color="auto"/>
      </w:divBdr>
    </w:div>
    <w:div w:id="2056612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Evidence_(law)" TargetMode="External"/><Relationship Id="rId13" Type="http://schemas.openxmlformats.org/officeDocument/2006/relationships/hyperlink" Target="http://en.wikipedia.org/wiki/United_States_Army" TargetMode="External"/><Relationship Id="rId18" Type="http://schemas.openxmlformats.org/officeDocument/2006/relationships/hyperlink" Target="http://en.wikipedia.org/wiki/Officer_(armed_forces)" TargetMode="External"/><Relationship Id="rId26" Type="http://schemas.openxmlformats.org/officeDocument/2006/relationships/hyperlink" Target="http://en.wikipedia.org/wiki/Lawsuit" TargetMode="External"/><Relationship Id="rId3" Type="http://schemas.openxmlformats.org/officeDocument/2006/relationships/webSettings" Target="webSettings.xml"/><Relationship Id="rId21" Type="http://schemas.openxmlformats.org/officeDocument/2006/relationships/hyperlink" Target="http://en.wikipedia.org/wiki/Hard_labor" TargetMode="External"/><Relationship Id="rId7" Type="http://schemas.openxmlformats.org/officeDocument/2006/relationships/hyperlink" Target="http://en.wikipedia.org/wiki/State_park" TargetMode="External"/><Relationship Id="rId12" Type="http://schemas.openxmlformats.org/officeDocument/2006/relationships/hyperlink" Target="http://en.wikipedia.org/wiki/Private_(rank)" TargetMode="External"/><Relationship Id="rId17" Type="http://schemas.openxmlformats.org/officeDocument/2006/relationships/hyperlink" Target="http://en.wikipedia.org/wiki/Morocco" TargetMode="External"/><Relationship Id="rId25" Type="http://schemas.openxmlformats.org/officeDocument/2006/relationships/hyperlink" Target="http://en.wikipedia.org/wiki/Armed_forces_of_the_United_States" TargetMode="External"/><Relationship Id="rId2" Type="http://schemas.openxmlformats.org/officeDocument/2006/relationships/settings" Target="settings.xml"/><Relationship Id="rId16" Type="http://schemas.openxmlformats.org/officeDocument/2006/relationships/hyperlink" Target="http://en.wikipedia.org/wiki/Casablanca" TargetMode="External"/><Relationship Id="rId20" Type="http://schemas.openxmlformats.org/officeDocument/2006/relationships/hyperlink" Target="http://en.wikipedia.org/wiki/Sentence_(law)"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en.wikipedia.org/wiki/Murder" TargetMode="External"/><Relationship Id="rId11" Type="http://schemas.openxmlformats.org/officeDocument/2006/relationships/hyperlink" Target="http://en.wikipedia.org/wiki/Natural_born_citizen_of_the_United_States" TargetMode="External"/><Relationship Id="rId24" Type="http://schemas.openxmlformats.org/officeDocument/2006/relationships/hyperlink" Target="http://en.wikipedia.org/w/index.php?title=Nationality_Act_of_1940&amp;action=edit&amp;redlink=1" TargetMode="External"/><Relationship Id="rId5" Type="http://schemas.openxmlformats.org/officeDocument/2006/relationships/hyperlink" Target="http://en.wikipedia.org/wiki/Burglary" TargetMode="External"/><Relationship Id="rId15" Type="http://schemas.openxmlformats.org/officeDocument/2006/relationships/hyperlink" Target="http://en.wikipedia.org/wiki/Stockade" TargetMode="External"/><Relationship Id="rId23" Type="http://schemas.openxmlformats.org/officeDocument/2006/relationships/hyperlink" Target="http://en.wikipedia.org/wiki/United_States_passport" TargetMode="External"/><Relationship Id="rId28" Type="http://schemas.openxmlformats.org/officeDocument/2006/relationships/hyperlink" Target="http://en.wikipedia.org/wiki/Declaratory_judgment" TargetMode="External"/><Relationship Id="rId10" Type="http://schemas.openxmlformats.org/officeDocument/2006/relationships/hyperlink" Target="http://en.wikipedia.org/wiki/Mitigating_factor" TargetMode="External"/><Relationship Id="rId19" Type="http://schemas.openxmlformats.org/officeDocument/2006/relationships/hyperlink" Target="http://en.wikipedia.org/wiki/Court-martial" TargetMode="External"/><Relationship Id="rId4" Type="http://schemas.openxmlformats.org/officeDocument/2006/relationships/hyperlink" Target="http://en.wikipedia.org/wiki/Missouri" TargetMode="External"/><Relationship Id="rId9" Type="http://schemas.openxmlformats.org/officeDocument/2006/relationships/hyperlink" Target="http://en.wikipedia.org/wiki/Premeditation" TargetMode="External"/><Relationship Id="rId14" Type="http://schemas.openxmlformats.org/officeDocument/2006/relationships/hyperlink" Target="http://en.wikipedia.org/wiki/Desertion" TargetMode="External"/><Relationship Id="rId22" Type="http://schemas.openxmlformats.org/officeDocument/2006/relationships/hyperlink" Target="http://en.wikipedia.org/wiki/Dishonorable_discharge" TargetMode="External"/><Relationship Id="rId27" Type="http://schemas.openxmlformats.org/officeDocument/2006/relationships/hyperlink" Target="http://en.wikipedia.org/wiki/United_States_federal_courts"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1176</Words>
  <Characters>6704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7865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dc:creator>
  <cp:lastModifiedBy>Meg</cp:lastModifiedBy>
  <cp:revision>1</cp:revision>
  <dcterms:created xsi:type="dcterms:W3CDTF">2011-11-28T03:04:00Z</dcterms:created>
  <dcterms:modified xsi:type="dcterms:W3CDTF">2011-11-28T03:41:00Z</dcterms:modified>
</cp:coreProperties>
</file>